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2"/>
        <w:gridCol w:w="842"/>
        <w:gridCol w:w="562"/>
        <w:gridCol w:w="1821"/>
        <w:gridCol w:w="2537"/>
        <w:gridCol w:w="1832"/>
      </w:tblGrid>
      <w:tr w:rsidR="00F1770F" w:rsidRPr="00EC081F" w14:paraId="6B0EEDFB" w14:textId="77777777" w:rsidTr="01053A52">
        <w:trPr>
          <w:trHeight w:val="423"/>
        </w:trPr>
        <w:tc>
          <w:tcPr>
            <w:tcW w:w="8996" w:type="dxa"/>
            <w:gridSpan w:val="6"/>
            <w:tcBorders>
              <w:top w:val="thinThickSmallGap" w:sz="24" w:space="0" w:color="auto"/>
              <w:left w:val="single" w:sz="4" w:space="0" w:color="auto"/>
              <w:bottom w:val="single" w:sz="4" w:space="0" w:color="auto"/>
              <w:right w:val="single" w:sz="4" w:space="0" w:color="auto"/>
            </w:tcBorders>
            <w:vAlign w:val="center"/>
          </w:tcPr>
          <w:p w14:paraId="78A14072" w14:textId="77777777" w:rsidR="00F1770F" w:rsidRPr="007C5547" w:rsidRDefault="00F1770F" w:rsidP="00374337">
            <w:pPr>
              <w:autoSpaceDE w:val="0"/>
              <w:autoSpaceDN w:val="0"/>
              <w:adjustRightInd w:val="0"/>
              <w:jc w:val="center"/>
              <w:rPr>
                <w:b/>
                <w:bCs/>
                <w:sz w:val="20"/>
              </w:rPr>
            </w:pPr>
            <w:r w:rsidRPr="007C5547">
              <w:rPr>
                <w:b/>
                <w:bCs/>
                <w:sz w:val="20"/>
              </w:rPr>
              <w:t>Öğrenci Bilgileri</w:t>
            </w:r>
          </w:p>
          <w:p w14:paraId="5D323B04" w14:textId="2377CBFB" w:rsidR="00F1770F" w:rsidRPr="007C5547" w:rsidRDefault="00F1770F" w:rsidP="00374337">
            <w:pPr>
              <w:autoSpaceDE w:val="0"/>
              <w:autoSpaceDN w:val="0"/>
              <w:adjustRightInd w:val="0"/>
              <w:jc w:val="center"/>
              <w:rPr>
                <w:bCs/>
                <w:iCs/>
                <w:sz w:val="20"/>
              </w:rPr>
            </w:pPr>
          </w:p>
        </w:tc>
      </w:tr>
      <w:tr w:rsidR="00F1770F" w:rsidRPr="009046BB" w14:paraId="612EE65C" w14:textId="77777777" w:rsidTr="01053A52">
        <w:trPr>
          <w:trHeight w:val="352"/>
        </w:trPr>
        <w:tc>
          <w:tcPr>
            <w:tcW w:w="2806" w:type="dxa"/>
            <w:gridSpan w:val="3"/>
            <w:tcBorders>
              <w:top w:val="single" w:sz="4" w:space="0" w:color="auto"/>
              <w:left w:val="single" w:sz="4" w:space="0" w:color="auto"/>
              <w:bottom w:val="single" w:sz="4" w:space="0" w:color="auto"/>
              <w:right w:val="single" w:sz="4" w:space="0" w:color="auto"/>
            </w:tcBorders>
            <w:vAlign w:val="center"/>
          </w:tcPr>
          <w:p w14:paraId="1B01D868" w14:textId="1BF191E7" w:rsidR="00F1770F" w:rsidRPr="007C5547" w:rsidRDefault="00F1770F" w:rsidP="00443A76">
            <w:pPr>
              <w:autoSpaceDE w:val="0"/>
              <w:autoSpaceDN w:val="0"/>
              <w:adjustRightInd w:val="0"/>
              <w:rPr>
                <w:bCs/>
                <w:sz w:val="20"/>
              </w:rPr>
            </w:pPr>
            <w:r w:rsidRPr="007C5547">
              <w:rPr>
                <w:bCs/>
                <w:sz w:val="20"/>
              </w:rPr>
              <w:t>Enstitü Anabilim Dalı</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0D7C860" w14:textId="77777777" w:rsidR="00F1770F" w:rsidRPr="007C5547" w:rsidRDefault="00F1770F" w:rsidP="00374337">
            <w:pPr>
              <w:autoSpaceDE w:val="0"/>
              <w:autoSpaceDN w:val="0"/>
              <w:adjustRightInd w:val="0"/>
              <w:jc w:val="left"/>
              <w:rPr>
                <w:b/>
                <w:bCs/>
                <w:sz w:val="20"/>
              </w:rPr>
            </w:pPr>
          </w:p>
        </w:tc>
      </w:tr>
      <w:tr w:rsidR="008901CC" w:rsidRPr="009046BB" w14:paraId="3831E192" w14:textId="77777777" w:rsidTr="01053A52">
        <w:trPr>
          <w:trHeight w:val="352"/>
        </w:trPr>
        <w:tc>
          <w:tcPr>
            <w:tcW w:w="2806" w:type="dxa"/>
            <w:gridSpan w:val="3"/>
            <w:tcBorders>
              <w:top w:val="single" w:sz="4" w:space="0" w:color="auto"/>
              <w:left w:val="single" w:sz="4" w:space="0" w:color="auto"/>
              <w:bottom w:val="single" w:sz="4" w:space="0" w:color="auto"/>
              <w:right w:val="single" w:sz="4" w:space="0" w:color="auto"/>
            </w:tcBorders>
            <w:vAlign w:val="center"/>
          </w:tcPr>
          <w:p w14:paraId="009A5589" w14:textId="7CAD9075" w:rsidR="008901CC" w:rsidRPr="007C5547" w:rsidRDefault="00FB5EA8" w:rsidP="00443A76">
            <w:pPr>
              <w:autoSpaceDE w:val="0"/>
              <w:autoSpaceDN w:val="0"/>
              <w:adjustRightInd w:val="0"/>
              <w:rPr>
                <w:bCs/>
                <w:sz w:val="20"/>
              </w:rPr>
            </w:pPr>
            <w:proofErr w:type="spellStart"/>
            <w:r w:rsidRPr="007C5547">
              <w:rPr>
                <w:bCs/>
                <w:sz w:val="20"/>
                <w:lang w:val="en-US"/>
              </w:rPr>
              <w:t>Programı</w:t>
            </w:r>
            <w:proofErr w:type="spellEnd"/>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BD0113B" w14:textId="77777777" w:rsidR="008901CC" w:rsidRPr="007C5547" w:rsidRDefault="008901CC" w:rsidP="00374337">
            <w:pPr>
              <w:autoSpaceDE w:val="0"/>
              <w:autoSpaceDN w:val="0"/>
              <w:adjustRightInd w:val="0"/>
              <w:jc w:val="left"/>
              <w:rPr>
                <w:b/>
                <w:bCs/>
                <w:sz w:val="20"/>
              </w:rPr>
            </w:pPr>
          </w:p>
        </w:tc>
      </w:tr>
      <w:tr w:rsidR="00F1770F" w:rsidRPr="009046BB" w14:paraId="01D52B5F" w14:textId="77777777" w:rsidTr="01053A52">
        <w:trPr>
          <w:trHeight w:val="225"/>
        </w:trPr>
        <w:tc>
          <w:tcPr>
            <w:tcW w:w="2806" w:type="dxa"/>
            <w:gridSpan w:val="3"/>
            <w:tcBorders>
              <w:top w:val="single" w:sz="4" w:space="0" w:color="auto"/>
              <w:left w:val="single" w:sz="4" w:space="0" w:color="auto"/>
              <w:bottom w:val="single" w:sz="4" w:space="0" w:color="auto"/>
              <w:right w:val="single" w:sz="4" w:space="0" w:color="auto"/>
            </w:tcBorders>
            <w:vAlign w:val="center"/>
          </w:tcPr>
          <w:p w14:paraId="74175526" w14:textId="24B0BC17" w:rsidR="00F1770F" w:rsidRPr="007C5547" w:rsidRDefault="00F1770F" w:rsidP="00443A76">
            <w:pPr>
              <w:autoSpaceDE w:val="0"/>
              <w:autoSpaceDN w:val="0"/>
              <w:adjustRightInd w:val="0"/>
              <w:rPr>
                <w:bCs/>
                <w:sz w:val="20"/>
              </w:rPr>
            </w:pPr>
            <w:r w:rsidRPr="007C5547">
              <w:rPr>
                <w:bCs/>
                <w:sz w:val="20"/>
              </w:rPr>
              <w:t>Adı-Soyadı – Numarası</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E2A8FA3" w14:textId="77777777" w:rsidR="00F1770F" w:rsidRPr="007C5547" w:rsidRDefault="00F1770F" w:rsidP="00374337">
            <w:pPr>
              <w:autoSpaceDE w:val="0"/>
              <w:autoSpaceDN w:val="0"/>
              <w:adjustRightInd w:val="0"/>
              <w:jc w:val="left"/>
              <w:rPr>
                <w:b/>
                <w:bCs/>
                <w:sz w:val="20"/>
              </w:rPr>
            </w:pPr>
          </w:p>
        </w:tc>
      </w:tr>
      <w:tr w:rsidR="00FB5EA8" w:rsidRPr="009046BB" w14:paraId="1D2948D2" w14:textId="77777777" w:rsidTr="01053A52">
        <w:trPr>
          <w:trHeight w:val="225"/>
        </w:trPr>
        <w:tc>
          <w:tcPr>
            <w:tcW w:w="2806" w:type="dxa"/>
            <w:gridSpan w:val="3"/>
            <w:tcBorders>
              <w:top w:val="single" w:sz="4" w:space="0" w:color="auto"/>
              <w:left w:val="single" w:sz="4" w:space="0" w:color="auto"/>
              <w:bottom w:val="single" w:sz="4" w:space="0" w:color="auto"/>
              <w:right w:val="single" w:sz="4" w:space="0" w:color="auto"/>
            </w:tcBorders>
          </w:tcPr>
          <w:p w14:paraId="4BD5BE61" w14:textId="632BE925" w:rsidR="00FB5EA8" w:rsidRPr="007C5547" w:rsidRDefault="00FB5EA8" w:rsidP="00FB5EA8">
            <w:pPr>
              <w:autoSpaceDE w:val="0"/>
              <w:autoSpaceDN w:val="0"/>
              <w:adjustRightInd w:val="0"/>
              <w:rPr>
                <w:bCs/>
                <w:sz w:val="20"/>
                <w:lang w:val="en-US"/>
              </w:rPr>
            </w:pPr>
            <w:r w:rsidRPr="007C5547">
              <w:rPr>
                <w:bCs/>
                <w:sz w:val="20"/>
                <w:lang w:val="en-US"/>
              </w:rPr>
              <w:t xml:space="preserve">Program Dili </w:t>
            </w:r>
          </w:p>
        </w:tc>
        <w:tc>
          <w:tcPr>
            <w:tcW w:w="6190" w:type="dxa"/>
            <w:gridSpan w:val="3"/>
            <w:tcBorders>
              <w:top w:val="single" w:sz="4" w:space="0" w:color="auto"/>
              <w:left w:val="single" w:sz="4" w:space="0" w:color="auto"/>
              <w:bottom w:val="single" w:sz="4" w:space="0" w:color="auto"/>
              <w:right w:val="single" w:sz="4" w:space="0" w:color="auto"/>
            </w:tcBorders>
          </w:tcPr>
          <w:p w14:paraId="61F55E23" w14:textId="77777777" w:rsidR="00FB5EA8" w:rsidRPr="007C5547" w:rsidRDefault="00FB5EA8" w:rsidP="00374337">
            <w:pPr>
              <w:autoSpaceDE w:val="0"/>
              <w:autoSpaceDN w:val="0"/>
              <w:adjustRightInd w:val="0"/>
              <w:jc w:val="left"/>
              <w:rPr>
                <w:b/>
                <w:bCs/>
                <w:sz w:val="20"/>
              </w:rPr>
            </w:pPr>
          </w:p>
        </w:tc>
      </w:tr>
      <w:tr w:rsidR="00FB5EA8" w:rsidRPr="009046BB" w14:paraId="547DFC0E" w14:textId="77777777" w:rsidTr="01053A52">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tcPr>
          <w:p w14:paraId="7A3F5E30" w14:textId="269C1359" w:rsidR="00FB5EA8" w:rsidRPr="007C5547" w:rsidRDefault="00FB5EA8" w:rsidP="00FB5EA8">
            <w:pPr>
              <w:rPr>
                <w:bCs/>
                <w:sz w:val="20"/>
              </w:rPr>
            </w:pPr>
            <w:r w:rsidRPr="007C5547">
              <w:rPr>
                <w:bCs/>
                <w:sz w:val="20"/>
                <w:lang w:val="en-US"/>
              </w:rPr>
              <w:t xml:space="preserve">Tez Danışmanı </w:t>
            </w:r>
          </w:p>
        </w:tc>
        <w:tc>
          <w:tcPr>
            <w:tcW w:w="6190" w:type="dxa"/>
            <w:gridSpan w:val="3"/>
          </w:tcPr>
          <w:p w14:paraId="6C0D4787" w14:textId="77777777" w:rsidR="00FB5EA8" w:rsidRPr="007C5547" w:rsidRDefault="00FB5EA8" w:rsidP="00374337">
            <w:pPr>
              <w:spacing w:before="80" w:after="80"/>
              <w:jc w:val="left"/>
              <w:rPr>
                <w:b/>
                <w:sz w:val="20"/>
              </w:rPr>
            </w:pPr>
          </w:p>
        </w:tc>
      </w:tr>
      <w:tr w:rsidR="0095012C" w:rsidRPr="009046BB" w14:paraId="3D0B8A1D" w14:textId="77777777" w:rsidTr="01053A52">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vAlign w:val="center"/>
          </w:tcPr>
          <w:p w14:paraId="62BF99EA" w14:textId="30A3F957" w:rsidR="0095012C" w:rsidRPr="007C5547" w:rsidRDefault="0095012C" w:rsidP="003F0400">
            <w:pPr>
              <w:autoSpaceDE w:val="0"/>
              <w:autoSpaceDN w:val="0"/>
              <w:adjustRightInd w:val="0"/>
              <w:rPr>
                <w:bCs/>
                <w:sz w:val="20"/>
              </w:rPr>
            </w:pPr>
            <w:r w:rsidRPr="007C5547">
              <w:rPr>
                <w:bCs/>
                <w:sz w:val="20"/>
              </w:rPr>
              <w:t>Kayıt Olduğu Eğitim Öğretim Yılı:</w:t>
            </w:r>
          </w:p>
        </w:tc>
        <w:tc>
          <w:tcPr>
            <w:tcW w:w="6190" w:type="dxa"/>
            <w:gridSpan w:val="3"/>
            <w:vAlign w:val="center"/>
          </w:tcPr>
          <w:p w14:paraId="5AD2BFCE" w14:textId="77777777" w:rsidR="00CC7D26" w:rsidRPr="007C5547" w:rsidRDefault="0095012C" w:rsidP="003F0400">
            <w:pPr>
              <w:autoSpaceDE w:val="0"/>
              <w:autoSpaceDN w:val="0"/>
              <w:adjustRightInd w:val="0"/>
              <w:jc w:val="left"/>
              <w:rPr>
                <w:b/>
                <w:sz w:val="20"/>
              </w:rPr>
            </w:pPr>
            <w:r w:rsidRPr="007C5547">
              <w:rPr>
                <w:b/>
                <w:sz w:val="20"/>
              </w:rPr>
              <w:t xml:space="preserve">Yarıyılı:                             </w:t>
            </w:r>
          </w:p>
          <w:p w14:paraId="6B8088C3" w14:textId="77E3020E" w:rsidR="0095012C" w:rsidRPr="007C5547" w:rsidRDefault="0095012C" w:rsidP="003F0400">
            <w:pPr>
              <w:autoSpaceDE w:val="0"/>
              <w:autoSpaceDN w:val="0"/>
              <w:adjustRightInd w:val="0"/>
              <w:jc w:val="left"/>
              <w:rPr>
                <w:bCs/>
                <w:sz w:val="20"/>
              </w:rPr>
            </w:pPr>
            <w:r w:rsidRPr="007C5547">
              <w:rPr>
                <w:b/>
                <w:sz w:val="20"/>
              </w:rPr>
              <w:t xml:space="preserve">      </w:t>
            </w:r>
            <w:r w:rsidRPr="007C5547">
              <w:rPr>
                <w:bCs/>
                <w:sz w:val="20"/>
              </w:rPr>
              <w:t xml:space="preserve">Güz </w:t>
            </w:r>
            <w:r w:rsidRPr="007C5547">
              <w:rPr>
                <w:bCs/>
                <w:sz w:val="20"/>
              </w:rPr>
              <w:fldChar w:fldCharType="begin">
                <w:ffData>
                  <w:name w:val="Check6"/>
                  <w:enabled/>
                  <w:calcOnExit w:val="0"/>
                  <w:checkBox>
                    <w:sizeAuto/>
                    <w:default w:val="0"/>
                  </w:checkBox>
                </w:ffData>
              </w:fldChar>
            </w:r>
            <w:bookmarkStart w:id="0" w:name="Check6"/>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bookmarkEnd w:id="0"/>
            <w:r w:rsidRPr="007C5547">
              <w:rPr>
                <w:bCs/>
                <w:sz w:val="20"/>
              </w:rPr>
              <w:t xml:space="preserve">                                      Bahar </w:t>
            </w:r>
            <w:r w:rsidRPr="007C5547">
              <w:rPr>
                <w:bCs/>
                <w:sz w:val="20"/>
              </w:rPr>
              <w:fldChar w:fldCharType="begin">
                <w:ffData>
                  <w:name w:val="Check7"/>
                  <w:enabled/>
                  <w:calcOnExit w:val="0"/>
                  <w:checkBox>
                    <w:sizeAuto/>
                    <w:default w:val="0"/>
                  </w:checkBox>
                </w:ffData>
              </w:fldChar>
            </w:r>
            <w:bookmarkStart w:id="1" w:name="Check7"/>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bookmarkEnd w:id="1"/>
          </w:p>
        </w:tc>
      </w:tr>
      <w:tr w:rsidR="00C931A1" w:rsidRPr="009046BB" w14:paraId="0D800C03" w14:textId="77777777" w:rsidTr="01053A52">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vAlign w:val="center"/>
          </w:tcPr>
          <w:p w14:paraId="560AA06C" w14:textId="61BE2C0B" w:rsidR="00C931A1" w:rsidRPr="007C5547" w:rsidRDefault="00C931A1" w:rsidP="003F0400">
            <w:pPr>
              <w:autoSpaceDE w:val="0"/>
              <w:autoSpaceDN w:val="0"/>
              <w:adjustRightInd w:val="0"/>
              <w:rPr>
                <w:bCs/>
                <w:sz w:val="20"/>
              </w:rPr>
            </w:pPr>
            <w:r w:rsidRPr="007C5547">
              <w:rPr>
                <w:bCs/>
                <w:sz w:val="20"/>
              </w:rPr>
              <w:t xml:space="preserve">Ara Rapor Dönemi </w:t>
            </w:r>
          </w:p>
        </w:tc>
        <w:tc>
          <w:tcPr>
            <w:tcW w:w="6190" w:type="dxa"/>
            <w:gridSpan w:val="3"/>
            <w:vAlign w:val="center"/>
          </w:tcPr>
          <w:p w14:paraId="70B93DAD" w14:textId="771DCB15" w:rsidR="00C931A1" w:rsidRPr="007C5547" w:rsidRDefault="008936D4" w:rsidP="003F0400">
            <w:pPr>
              <w:autoSpaceDE w:val="0"/>
              <w:autoSpaceDN w:val="0"/>
              <w:adjustRightInd w:val="0"/>
              <w:jc w:val="left"/>
              <w:rPr>
                <w:b/>
                <w:sz w:val="20"/>
              </w:rPr>
            </w:pP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w:t>
            </w:r>
            <w:r w:rsidR="00D318FE" w:rsidRPr="007C5547">
              <w:rPr>
                <w:bCs/>
                <w:sz w:val="20"/>
              </w:rPr>
              <w:t>Güz</w:t>
            </w:r>
            <w:r w:rsidRPr="007C5547">
              <w:rPr>
                <w:bCs/>
                <w:sz w:val="20"/>
              </w:rPr>
              <w:t xml:space="preserve"> </w:t>
            </w:r>
            <w:r w:rsidR="00D318FE" w:rsidRPr="007C5547">
              <w:rPr>
                <w:bCs/>
                <w:sz w:val="20"/>
              </w:rPr>
              <w:t xml:space="preserve">Temmuz-Aralık </w:t>
            </w:r>
            <w:proofErr w:type="gramStart"/>
            <w:r w:rsidR="00D318FE" w:rsidRPr="007C5547">
              <w:rPr>
                <w:bCs/>
                <w:sz w:val="20"/>
              </w:rPr>
              <w:t>20.…</w:t>
            </w:r>
            <w:proofErr w:type="gramEnd"/>
            <w:r w:rsidRPr="007C5547">
              <w:rPr>
                <w:bCs/>
                <w:sz w:val="20"/>
              </w:rPr>
              <w:t xml:space="preserve">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w:t>
            </w:r>
            <w:r w:rsidR="00D318FE" w:rsidRPr="007C5547">
              <w:rPr>
                <w:bCs/>
                <w:sz w:val="20"/>
              </w:rPr>
              <w:t>Bahar</w:t>
            </w:r>
            <w:r w:rsidRPr="007C5547">
              <w:rPr>
                <w:bCs/>
                <w:sz w:val="20"/>
              </w:rPr>
              <w:t xml:space="preserve">  </w:t>
            </w:r>
            <w:r w:rsidR="00D318FE" w:rsidRPr="007C5547">
              <w:rPr>
                <w:bCs/>
                <w:sz w:val="20"/>
              </w:rPr>
              <w:t xml:space="preserve">Ocak-Haziran 20….                              </w:t>
            </w:r>
          </w:p>
        </w:tc>
      </w:tr>
      <w:tr w:rsidR="00C931A1" w:rsidRPr="00DC30C6" w14:paraId="76878723" w14:textId="77777777" w:rsidTr="01053A52">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vAlign w:val="center"/>
          </w:tcPr>
          <w:p w14:paraId="511B174F" w14:textId="2463D8F0" w:rsidR="00C931A1" w:rsidRPr="007C5547" w:rsidRDefault="00C931A1" w:rsidP="003F0400">
            <w:pPr>
              <w:autoSpaceDE w:val="0"/>
              <w:autoSpaceDN w:val="0"/>
              <w:adjustRightInd w:val="0"/>
              <w:rPr>
                <w:bCs/>
                <w:sz w:val="20"/>
              </w:rPr>
            </w:pPr>
            <w:r w:rsidRPr="007C5547">
              <w:rPr>
                <w:bCs/>
                <w:sz w:val="20"/>
              </w:rPr>
              <w:t>Ara Rapor Sayısı</w:t>
            </w:r>
          </w:p>
        </w:tc>
        <w:tc>
          <w:tcPr>
            <w:tcW w:w="6190" w:type="dxa"/>
            <w:gridSpan w:val="3"/>
            <w:vAlign w:val="center"/>
          </w:tcPr>
          <w:p w14:paraId="175A1941" w14:textId="12CD2C47" w:rsidR="00C931A1" w:rsidRPr="007C5547" w:rsidRDefault="00C931A1" w:rsidP="003F0400">
            <w:pPr>
              <w:autoSpaceDE w:val="0"/>
              <w:autoSpaceDN w:val="0"/>
              <w:adjustRightInd w:val="0"/>
              <w:jc w:val="left"/>
              <w:rPr>
                <w:b/>
                <w:sz w:val="20"/>
              </w:rPr>
            </w:pP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1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2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3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4      </w:t>
            </w:r>
            <w:r w:rsidRPr="007C5547">
              <w:rPr>
                <w:bCs/>
                <w:sz w:val="20"/>
              </w:rPr>
              <w:fldChar w:fldCharType="begin">
                <w:ffData>
                  <w:name w:val=""/>
                  <w:enabled/>
                  <w:calcOnExit/>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5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6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7      </w:t>
            </w:r>
            <w:r w:rsidRPr="007C5547">
              <w:rPr>
                <w:bCs/>
                <w:sz w:val="20"/>
              </w:rPr>
              <w:fldChar w:fldCharType="begin">
                <w:ffData>
                  <w:name w:val=""/>
                  <w:enabled/>
                  <w:calcOnExit w:val="0"/>
                  <w:checkBox>
                    <w:sizeAuto/>
                    <w:default w:val="0"/>
                  </w:checkBox>
                </w:ffData>
              </w:fldChar>
            </w:r>
            <w:r w:rsidRPr="007C5547">
              <w:rPr>
                <w:bCs/>
                <w:sz w:val="20"/>
              </w:rPr>
              <w:instrText xml:space="preserve"> FORMCHECKBOX </w:instrText>
            </w:r>
            <w:r w:rsidRPr="007C5547">
              <w:rPr>
                <w:bCs/>
                <w:sz w:val="20"/>
              </w:rPr>
            </w:r>
            <w:r w:rsidRPr="007C5547">
              <w:rPr>
                <w:bCs/>
                <w:sz w:val="20"/>
              </w:rPr>
              <w:fldChar w:fldCharType="separate"/>
            </w:r>
            <w:r w:rsidRPr="007C5547">
              <w:rPr>
                <w:bCs/>
                <w:sz w:val="20"/>
              </w:rPr>
              <w:fldChar w:fldCharType="end"/>
            </w:r>
            <w:r w:rsidRPr="007C5547">
              <w:rPr>
                <w:bCs/>
                <w:sz w:val="20"/>
              </w:rPr>
              <w:t xml:space="preserve">  8</w:t>
            </w:r>
          </w:p>
        </w:tc>
      </w:tr>
      <w:tr w:rsidR="0095012C" w:rsidRPr="009046BB" w14:paraId="167804E4" w14:textId="77777777" w:rsidTr="01053A52">
        <w:tblPrEx>
          <w:tblBorders>
            <w:insideH w:val="single" w:sz="4" w:space="0" w:color="auto"/>
            <w:insideV w:val="single" w:sz="4" w:space="0" w:color="auto"/>
          </w:tblBorders>
          <w:tblLook w:val="04A0" w:firstRow="1" w:lastRow="0" w:firstColumn="1" w:lastColumn="0" w:noHBand="0" w:noVBand="1"/>
        </w:tblPrEx>
        <w:trPr>
          <w:trHeight w:val="1242"/>
        </w:trPr>
        <w:tc>
          <w:tcPr>
            <w:tcW w:w="8996" w:type="dxa"/>
            <w:gridSpan w:val="6"/>
          </w:tcPr>
          <w:p w14:paraId="23CAC9E5" w14:textId="3F006DFA" w:rsidR="0095012C" w:rsidRPr="007C5547" w:rsidRDefault="0095012C" w:rsidP="005C47F8">
            <w:pPr>
              <w:spacing w:line="360" w:lineRule="auto"/>
              <w:jc w:val="center"/>
              <w:rPr>
                <w:b/>
                <w:sz w:val="20"/>
              </w:rPr>
            </w:pPr>
            <w:r w:rsidRPr="007C5547">
              <w:rPr>
                <w:b/>
                <w:sz w:val="20"/>
              </w:rPr>
              <w:t xml:space="preserve">Tez </w:t>
            </w:r>
            <w:r w:rsidR="000076C8" w:rsidRPr="007C5547">
              <w:rPr>
                <w:b/>
                <w:sz w:val="20"/>
              </w:rPr>
              <w:t>İzleme</w:t>
            </w:r>
            <w:r w:rsidRPr="007C5547">
              <w:rPr>
                <w:b/>
                <w:sz w:val="20"/>
              </w:rPr>
              <w:t xml:space="preserve"> Sınav Tutanağı</w:t>
            </w:r>
          </w:p>
          <w:p w14:paraId="71865EAB" w14:textId="75A99FEA" w:rsidR="00500A2C" w:rsidRPr="007C5547" w:rsidRDefault="0095012C" w:rsidP="00F95439">
            <w:pPr>
              <w:spacing w:line="360" w:lineRule="auto"/>
              <w:jc w:val="left"/>
              <w:rPr>
                <w:sz w:val="20"/>
              </w:rPr>
            </w:pPr>
            <w:r w:rsidRPr="007C5547">
              <w:rPr>
                <w:sz w:val="20"/>
              </w:rPr>
              <w:t xml:space="preserve">Tez İzleme Komitesi </w:t>
            </w:r>
            <w:r w:rsidR="00633C3A" w:rsidRPr="007C5547">
              <w:rPr>
                <w:sz w:val="20"/>
              </w:rPr>
              <w:t xml:space="preserve">(TİK) </w:t>
            </w:r>
            <w:r w:rsidRPr="007C5547">
              <w:rPr>
                <w:sz w:val="20"/>
              </w:rPr>
              <w:t xml:space="preserve">……/……/ 20…  </w:t>
            </w:r>
            <w:proofErr w:type="gramStart"/>
            <w:r w:rsidRPr="007C5547">
              <w:rPr>
                <w:sz w:val="20"/>
              </w:rPr>
              <w:t>tarihinde</w:t>
            </w:r>
            <w:proofErr w:type="gramEnd"/>
            <w:r w:rsidRPr="007C5547">
              <w:rPr>
                <w:sz w:val="20"/>
              </w:rPr>
              <w:t xml:space="preserve"> toplanmış ve adı geçen </w:t>
            </w:r>
            <w:r w:rsidR="00B654DF" w:rsidRPr="007C5547">
              <w:rPr>
                <w:sz w:val="20"/>
              </w:rPr>
              <w:t>öğrencinin tez</w:t>
            </w:r>
            <w:r w:rsidRPr="007C5547">
              <w:rPr>
                <w:sz w:val="20"/>
              </w:rPr>
              <w:t xml:space="preserve"> </w:t>
            </w:r>
            <w:r w:rsidR="00284D77" w:rsidRPr="007C5547">
              <w:rPr>
                <w:sz w:val="20"/>
              </w:rPr>
              <w:t>izleme raporu</w:t>
            </w:r>
            <w:r w:rsidRPr="007C5547">
              <w:rPr>
                <w:sz w:val="20"/>
              </w:rPr>
              <w:t xml:space="preserve"> incelemiş ve</w:t>
            </w:r>
            <w:r w:rsidR="00292778" w:rsidRPr="007C5547">
              <w:rPr>
                <w:sz w:val="20"/>
              </w:rPr>
              <w:t xml:space="preserve"> </w:t>
            </w:r>
            <w:r w:rsidRPr="007C5547">
              <w:rPr>
                <w:b/>
                <w:sz w:val="20"/>
                <w:lang w:eastAsia="en-US"/>
              </w:rPr>
              <w:t xml:space="preserve">Yüz Yüze Olarak </w:t>
            </w:r>
            <w:r w:rsidRPr="007C5547">
              <w:rPr>
                <w:sz w:val="20"/>
                <w:lang w:eastAsia="en-US"/>
              </w:rPr>
              <w:t>yapılan</w:t>
            </w:r>
            <w:r w:rsidRPr="007C5547">
              <w:rPr>
                <w:sz w:val="20"/>
              </w:rPr>
              <w:t xml:space="preserve"> </w:t>
            </w:r>
            <w:r w:rsidR="001B2355" w:rsidRPr="007C5547">
              <w:rPr>
                <w:b/>
                <w:sz w:val="20"/>
              </w:rPr>
              <w:t>toplantı</w:t>
            </w:r>
            <w:r w:rsidRPr="007C5547">
              <w:rPr>
                <w:sz w:val="20"/>
              </w:rPr>
              <w:t xml:space="preserve"> sonunda </w:t>
            </w:r>
            <w:r w:rsidR="00F95439" w:rsidRPr="007C5547">
              <w:rPr>
                <w:sz w:val="20"/>
              </w:rPr>
              <w:t xml:space="preserve">komite üyeleri tarafından  </w:t>
            </w:r>
          </w:p>
          <w:p w14:paraId="10834197" w14:textId="61CFCBD9" w:rsidR="0095012C" w:rsidRPr="007C5547" w:rsidRDefault="00455CD3" w:rsidP="00F95439">
            <w:pPr>
              <w:spacing w:line="360" w:lineRule="auto"/>
              <w:jc w:val="left"/>
              <w:rPr>
                <w:sz w:val="20"/>
              </w:rPr>
            </w:pPr>
            <w:r w:rsidRPr="007C5547">
              <w:rPr>
                <w:sz w:val="20"/>
              </w:rPr>
              <w:t xml:space="preserve">  </w:t>
            </w:r>
            <w:r w:rsidRPr="007C5547">
              <w:rPr>
                <w:sz w:val="20"/>
              </w:rPr>
              <w:fldChar w:fldCharType="begin">
                <w:ffData>
                  <w:name w:val="Check1"/>
                  <w:enabled/>
                  <w:calcOnExit w:val="0"/>
                  <w:checkBox>
                    <w:sizeAuto/>
                    <w:default w:val="0"/>
                  </w:checkBox>
                </w:ffData>
              </w:fldChar>
            </w:r>
            <w:r w:rsidRPr="007C5547">
              <w:rPr>
                <w:sz w:val="20"/>
              </w:rPr>
              <w:instrText xml:space="preserve"> FORMCHECKBOX </w:instrText>
            </w:r>
            <w:r w:rsidRPr="007C5547">
              <w:rPr>
                <w:sz w:val="20"/>
              </w:rPr>
            </w:r>
            <w:r w:rsidRPr="007C5547">
              <w:rPr>
                <w:sz w:val="20"/>
              </w:rPr>
              <w:fldChar w:fldCharType="separate"/>
            </w:r>
            <w:r w:rsidRPr="007C5547">
              <w:rPr>
                <w:sz w:val="20"/>
              </w:rPr>
              <w:fldChar w:fldCharType="end"/>
            </w:r>
            <w:r w:rsidRPr="007C5547">
              <w:rPr>
                <w:sz w:val="20"/>
              </w:rPr>
              <w:t xml:space="preserve">  </w:t>
            </w:r>
            <w:r w:rsidR="00F22F6A" w:rsidRPr="007C5547">
              <w:rPr>
                <w:sz w:val="20"/>
              </w:rPr>
              <w:t>Başarılı</w:t>
            </w:r>
            <w:r w:rsidRPr="007C5547">
              <w:rPr>
                <w:sz w:val="20"/>
              </w:rPr>
              <w:t xml:space="preserve">    </w:t>
            </w:r>
            <w:r w:rsidRPr="007C5547">
              <w:rPr>
                <w:sz w:val="20"/>
              </w:rPr>
              <w:fldChar w:fldCharType="begin">
                <w:ffData>
                  <w:name w:val="Check1"/>
                  <w:enabled/>
                  <w:calcOnExit w:val="0"/>
                  <w:checkBox>
                    <w:sizeAuto/>
                    <w:default w:val="0"/>
                  </w:checkBox>
                </w:ffData>
              </w:fldChar>
            </w:r>
            <w:r w:rsidRPr="007C5547">
              <w:rPr>
                <w:sz w:val="20"/>
              </w:rPr>
              <w:instrText xml:space="preserve"> FORMCHECKBOX </w:instrText>
            </w:r>
            <w:r w:rsidRPr="007C5547">
              <w:rPr>
                <w:sz w:val="20"/>
              </w:rPr>
            </w:r>
            <w:r w:rsidRPr="007C5547">
              <w:rPr>
                <w:sz w:val="20"/>
              </w:rPr>
              <w:fldChar w:fldCharType="separate"/>
            </w:r>
            <w:r w:rsidRPr="007C5547">
              <w:rPr>
                <w:sz w:val="20"/>
              </w:rPr>
              <w:fldChar w:fldCharType="end"/>
            </w:r>
            <w:r w:rsidRPr="007C5547">
              <w:rPr>
                <w:sz w:val="20"/>
              </w:rPr>
              <w:t xml:space="preserve">  </w:t>
            </w:r>
            <w:r w:rsidR="00F22F6A" w:rsidRPr="007C5547">
              <w:rPr>
                <w:sz w:val="20"/>
              </w:rPr>
              <w:t>Başarısız</w:t>
            </w:r>
            <w:r w:rsidR="00AC1E61" w:rsidRPr="007C5547">
              <w:rPr>
                <w:sz w:val="20"/>
              </w:rPr>
              <w:t xml:space="preserve"> </w:t>
            </w:r>
            <w:r w:rsidR="00F95439" w:rsidRPr="007C5547">
              <w:rPr>
                <w:sz w:val="20"/>
              </w:rPr>
              <w:t xml:space="preserve"> </w:t>
            </w:r>
            <w:r w:rsidR="0095012C" w:rsidRPr="007C5547">
              <w:rPr>
                <w:sz w:val="20"/>
              </w:rPr>
              <w:t>olduğuna</w:t>
            </w:r>
            <w:r w:rsidR="00500A2C" w:rsidRPr="007C5547">
              <w:rPr>
                <w:sz w:val="20"/>
              </w:rPr>
              <w:t xml:space="preserve"> </w:t>
            </w:r>
            <w:r w:rsidR="0095012C" w:rsidRPr="007C5547">
              <w:rPr>
                <w:sz w:val="20"/>
              </w:rPr>
              <w:t>karar verilmiştir.</w:t>
            </w:r>
          </w:p>
        </w:tc>
      </w:tr>
      <w:tr w:rsidR="0095012C" w:rsidRPr="0021602A" w14:paraId="49751B66" w14:textId="77777777" w:rsidTr="01053A52">
        <w:trPr>
          <w:trHeight w:val="695"/>
        </w:trPr>
        <w:tc>
          <w:tcPr>
            <w:tcW w:w="2244" w:type="dxa"/>
            <w:gridSpan w:val="2"/>
            <w:tcBorders>
              <w:top w:val="single" w:sz="4" w:space="0" w:color="auto"/>
              <w:left w:val="single" w:sz="4" w:space="0" w:color="auto"/>
              <w:bottom w:val="single" w:sz="4" w:space="0" w:color="auto"/>
              <w:right w:val="single" w:sz="4" w:space="0" w:color="auto"/>
            </w:tcBorders>
            <w:vAlign w:val="center"/>
          </w:tcPr>
          <w:p w14:paraId="2C61BF14" w14:textId="110C1D7E" w:rsidR="0095012C" w:rsidRPr="004F02D2" w:rsidRDefault="0095012C" w:rsidP="01053A52">
            <w:pPr>
              <w:autoSpaceDE w:val="0"/>
              <w:autoSpaceDN w:val="0"/>
              <w:adjustRightInd w:val="0"/>
              <w:rPr>
                <w:b/>
                <w:bCs/>
                <w:sz w:val="20"/>
              </w:rPr>
            </w:pPr>
            <w:r w:rsidRPr="01053A52">
              <w:rPr>
                <w:b/>
                <w:bCs/>
                <w:sz w:val="20"/>
              </w:rPr>
              <w:t>Tez Başlığı</w:t>
            </w:r>
          </w:p>
        </w:tc>
        <w:tc>
          <w:tcPr>
            <w:tcW w:w="6752" w:type="dxa"/>
            <w:gridSpan w:val="4"/>
            <w:tcBorders>
              <w:top w:val="single" w:sz="4" w:space="0" w:color="auto"/>
              <w:left w:val="single" w:sz="4" w:space="0" w:color="auto"/>
              <w:bottom w:val="single" w:sz="4" w:space="0" w:color="auto"/>
              <w:right w:val="single" w:sz="4" w:space="0" w:color="auto"/>
            </w:tcBorders>
            <w:vAlign w:val="center"/>
          </w:tcPr>
          <w:p w14:paraId="3CEC1F2F" w14:textId="77777777" w:rsidR="0095012C" w:rsidRPr="004F02D2" w:rsidRDefault="0095012C" w:rsidP="00374337">
            <w:pPr>
              <w:autoSpaceDE w:val="0"/>
              <w:autoSpaceDN w:val="0"/>
              <w:adjustRightInd w:val="0"/>
              <w:jc w:val="left"/>
              <w:rPr>
                <w:b/>
                <w:bCs/>
                <w:sz w:val="20"/>
              </w:rPr>
            </w:pPr>
          </w:p>
        </w:tc>
      </w:tr>
      <w:tr w:rsidR="0095012C" w:rsidRPr="009046BB" w14:paraId="6BE930A0" w14:textId="77777777" w:rsidTr="01053A52">
        <w:tblPrEx>
          <w:tblBorders>
            <w:insideH w:val="single" w:sz="4" w:space="0" w:color="auto"/>
            <w:insideV w:val="single" w:sz="4" w:space="0" w:color="auto"/>
          </w:tblBorders>
          <w:tblLook w:val="04A0" w:firstRow="1" w:lastRow="0" w:firstColumn="1" w:lastColumn="0" w:noHBand="0" w:noVBand="1"/>
        </w:tblPrEx>
        <w:trPr>
          <w:trHeight w:val="388"/>
        </w:trPr>
        <w:tc>
          <w:tcPr>
            <w:tcW w:w="1402" w:type="dxa"/>
            <w:tcBorders>
              <w:top w:val="single" w:sz="12" w:space="0" w:color="auto"/>
            </w:tcBorders>
          </w:tcPr>
          <w:p w14:paraId="604E70E0" w14:textId="77777777" w:rsidR="0095012C" w:rsidRPr="004F02D2" w:rsidRDefault="0095012C" w:rsidP="0095012C">
            <w:pPr>
              <w:rPr>
                <w:b/>
                <w:sz w:val="20"/>
              </w:rPr>
            </w:pPr>
          </w:p>
        </w:tc>
        <w:tc>
          <w:tcPr>
            <w:tcW w:w="3225" w:type="dxa"/>
            <w:gridSpan w:val="3"/>
            <w:tcBorders>
              <w:top w:val="single" w:sz="12" w:space="0" w:color="auto"/>
            </w:tcBorders>
            <w:vAlign w:val="center"/>
          </w:tcPr>
          <w:p w14:paraId="758439DD" w14:textId="68C346A3" w:rsidR="0095012C" w:rsidRPr="004F02D2" w:rsidRDefault="0095012C" w:rsidP="00374337">
            <w:pPr>
              <w:jc w:val="left"/>
              <w:rPr>
                <w:b/>
                <w:sz w:val="20"/>
              </w:rPr>
            </w:pPr>
            <w:r w:rsidRPr="004F02D2">
              <w:rPr>
                <w:b/>
                <w:sz w:val="20"/>
              </w:rPr>
              <w:t>Unvanı, Adı</w:t>
            </w:r>
            <w:r w:rsidR="000C77FF">
              <w:rPr>
                <w:b/>
                <w:sz w:val="20"/>
              </w:rPr>
              <w:t xml:space="preserve"> </w:t>
            </w:r>
            <w:r w:rsidRPr="004F02D2">
              <w:rPr>
                <w:b/>
                <w:sz w:val="20"/>
              </w:rPr>
              <w:t>Soyadı</w:t>
            </w:r>
          </w:p>
        </w:tc>
        <w:tc>
          <w:tcPr>
            <w:tcW w:w="2537" w:type="dxa"/>
            <w:tcBorders>
              <w:top w:val="single" w:sz="12" w:space="0" w:color="auto"/>
            </w:tcBorders>
            <w:vAlign w:val="center"/>
          </w:tcPr>
          <w:p w14:paraId="3D4E5354" w14:textId="21ADD8BD" w:rsidR="0095012C" w:rsidRPr="004F02D2" w:rsidRDefault="0095012C" w:rsidP="00374337">
            <w:pPr>
              <w:jc w:val="left"/>
              <w:rPr>
                <w:b/>
                <w:sz w:val="20"/>
              </w:rPr>
            </w:pPr>
            <w:r w:rsidRPr="004F02D2">
              <w:rPr>
                <w:b/>
                <w:sz w:val="20"/>
              </w:rPr>
              <w:t>Anabilim Dalı/Üniversitesi</w:t>
            </w:r>
          </w:p>
        </w:tc>
        <w:tc>
          <w:tcPr>
            <w:tcW w:w="1832" w:type="dxa"/>
            <w:tcBorders>
              <w:top w:val="single" w:sz="12" w:space="0" w:color="auto"/>
            </w:tcBorders>
            <w:vAlign w:val="center"/>
          </w:tcPr>
          <w:p w14:paraId="1A73EA1E" w14:textId="654FE856" w:rsidR="0095012C" w:rsidRPr="004F02D2" w:rsidRDefault="0095012C" w:rsidP="00374337">
            <w:pPr>
              <w:jc w:val="left"/>
              <w:rPr>
                <w:b/>
                <w:sz w:val="20"/>
              </w:rPr>
            </w:pPr>
            <w:r w:rsidRPr="004F02D2">
              <w:rPr>
                <w:b/>
                <w:sz w:val="20"/>
              </w:rPr>
              <w:t>Tarih</w:t>
            </w:r>
            <w:r w:rsidR="000C77FF">
              <w:rPr>
                <w:b/>
                <w:sz w:val="20"/>
              </w:rPr>
              <w:t xml:space="preserve"> </w:t>
            </w:r>
            <w:r w:rsidR="00024816">
              <w:rPr>
                <w:b/>
                <w:sz w:val="20"/>
              </w:rPr>
              <w:t>/</w:t>
            </w:r>
            <w:r w:rsidRPr="004F02D2">
              <w:rPr>
                <w:b/>
                <w:sz w:val="20"/>
              </w:rPr>
              <w:t>İmza</w:t>
            </w:r>
          </w:p>
        </w:tc>
      </w:tr>
      <w:tr w:rsidR="0095012C" w:rsidRPr="009046BB" w14:paraId="4BE77800" w14:textId="77777777" w:rsidTr="01053A52">
        <w:tblPrEx>
          <w:tblBorders>
            <w:insideH w:val="single" w:sz="4" w:space="0" w:color="auto"/>
            <w:insideV w:val="single" w:sz="4" w:space="0" w:color="auto"/>
          </w:tblBorders>
          <w:tblLook w:val="04A0" w:firstRow="1" w:lastRow="0" w:firstColumn="1" w:lastColumn="0" w:noHBand="0" w:noVBand="1"/>
        </w:tblPrEx>
        <w:trPr>
          <w:trHeight w:val="120"/>
        </w:trPr>
        <w:tc>
          <w:tcPr>
            <w:tcW w:w="1402" w:type="dxa"/>
          </w:tcPr>
          <w:p w14:paraId="273219E7" w14:textId="28E679D3" w:rsidR="0095012C" w:rsidRPr="004F02D2" w:rsidRDefault="0095012C" w:rsidP="0095012C">
            <w:pPr>
              <w:rPr>
                <w:b/>
                <w:sz w:val="20"/>
              </w:rPr>
            </w:pPr>
            <w:r w:rsidRPr="004F02D2">
              <w:rPr>
                <w:b/>
                <w:sz w:val="20"/>
              </w:rPr>
              <w:t>Tez Danışmanı</w:t>
            </w:r>
          </w:p>
        </w:tc>
        <w:tc>
          <w:tcPr>
            <w:tcW w:w="3225" w:type="dxa"/>
            <w:gridSpan w:val="3"/>
          </w:tcPr>
          <w:p w14:paraId="48188590" w14:textId="77777777" w:rsidR="0095012C" w:rsidRPr="004F02D2" w:rsidRDefault="0095012C" w:rsidP="00374337">
            <w:pPr>
              <w:jc w:val="left"/>
              <w:rPr>
                <w:b/>
                <w:sz w:val="20"/>
              </w:rPr>
            </w:pPr>
          </w:p>
        </w:tc>
        <w:tc>
          <w:tcPr>
            <w:tcW w:w="2537" w:type="dxa"/>
          </w:tcPr>
          <w:p w14:paraId="6FC8CC90" w14:textId="77777777" w:rsidR="0095012C" w:rsidRPr="004F02D2" w:rsidRDefault="0095012C" w:rsidP="00374337">
            <w:pPr>
              <w:jc w:val="left"/>
              <w:rPr>
                <w:b/>
                <w:sz w:val="20"/>
              </w:rPr>
            </w:pPr>
          </w:p>
        </w:tc>
        <w:tc>
          <w:tcPr>
            <w:tcW w:w="1832" w:type="dxa"/>
          </w:tcPr>
          <w:p w14:paraId="055C95B2" w14:textId="77777777" w:rsidR="0095012C" w:rsidRPr="004F02D2" w:rsidRDefault="0095012C" w:rsidP="00374337">
            <w:pPr>
              <w:jc w:val="left"/>
              <w:rPr>
                <w:b/>
                <w:sz w:val="20"/>
              </w:rPr>
            </w:pPr>
          </w:p>
        </w:tc>
      </w:tr>
      <w:tr w:rsidR="0095012C" w:rsidRPr="009046BB" w14:paraId="4E2C51EB" w14:textId="77777777" w:rsidTr="01053A52">
        <w:tblPrEx>
          <w:tblBorders>
            <w:insideH w:val="single" w:sz="4" w:space="0" w:color="auto"/>
            <w:insideV w:val="single" w:sz="4" w:space="0" w:color="auto"/>
          </w:tblBorders>
          <w:tblLook w:val="04A0" w:firstRow="1" w:lastRow="0" w:firstColumn="1" w:lastColumn="0" w:noHBand="0" w:noVBand="1"/>
        </w:tblPrEx>
        <w:trPr>
          <w:trHeight w:val="103"/>
        </w:trPr>
        <w:tc>
          <w:tcPr>
            <w:tcW w:w="1402" w:type="dxa"/>
          </w:tcPr>
          <w:p w14:paraId="593E0F7A" w14:textId="07435493" w:rsidR="0095012C" w:rsidRPr="004F02D2" w:rsidRDefault="0095012C" w:rsidP="0095012C">
            <w:pPr>
              <w:rPr>
                <w:b/>
                <w:sz w:val="20"/>
              </w:rPr>
            </w:pPr>
            <w:r w:rsidRPr="004F02D2">
              <w:rPr>
                <w:b/>
                <w:sz w:val="20"/>
              </w:rPr>
              <w:t>TİK Üyesi</w:t>
            </w:r>
            <w:r w:rsidR="000E4609" w:rsidRPr="004F02D2">
              <w:rPr>
                <w:b/>
                <w:sz w:val="20"/>
              </w:rPr>
              <w:t xml:space="preserve"> (İç/ Dış)</w:t>
            </w:r>
          </w:p>
        </w:tc>
        <w:tc>
          <w:tcPr>
            <w:tcW w:w="3225" w:type="dxa"/>
            <w:gridSpan w:val="3"/>
          </w:tcPr>
          <w:p w14:paraId="3CE4A891" w14:textId="77777777" w:rsidR="0095012C" w:rsidRPr="004F02D2" w:rsidRDefault="0095012C" w:rsidP="00374337">
            <w:pPr>
              <w:jc w:val="left"/>
              <w:rPr>
                <w:b/>
                <w:sz w:val="20"/>
              </w:rPr>
            </w:pPr>
          </w:p>
        </w:tc>
        <w:tc>
          <w:tcPr>
            <w:tcW w:w="2537" w:type="dxa"/>
          </w:tcPr>
          <w:p w14:paraId="2B239613" w14:textId="77777777" w:rsidR="0095012C" w:rsidRPr="004F02D2" w:rsidRDefault="0095012C" w:rsidP="00374337">
            <w:pPr>
              <w:jc w:val="left"/>
              <w:rPr>
                <w:b/>
                <w:sz w:val="20"/>
              </w:rPr>
            </w:pPr>
          </w:p>
        </w:tc>
        <w:tc>
          <w:tcPr>
            <w:tcW w:w="1832" w:type="dxa"/>
          </w:tcPr>
          <w:p w14:paraId="0F4110C0" w14:textId="77777777" w:rsidR="0095012C" w:rsidRPr="004F02D2" w:rsidRDefault="0095012C" w:rsidP="00374337">
            <w:pPr>
              <w:jc w:val="left"/>
              <w:rPr>
                <w:b/>
                <w:sz w:val="20"/>
              </w:rPr>
            </w:pPr>
          </w:p>
        </w:tc>
      </w:tr>
      <w:tr w:rsidR="0095012C" w:rsidRPr="009046BB" w14:paraId="522E60FA" w14:textId="77777777" w:rsidTr="01053A52">
        <w:tblPrEx>
          <w:tblBorders>
            <w:insideH w:val="single" w:sz="4" w:space="0" w:color="auto"/>
            <w:insideV w:val="single" w:sz="4" w:space="0" w:color="auto"/>
          </w:tblBorders>
          <w:tblLook w:val="04A0" w:firstRow="1" w:lastRow="0" w:firstColumn="1" w:lastColumn="0" w:noHBand="0" w:noVBand="1"/>
        </w:tblPrEx>
        <w:trPr>
          <w:trHeight w:val="96"/>
        </w:trPr>
        <w:tc>
          <w:tcPr>
            <w:tcW w:w="1402" w:type="dxa"/>
          </w:tcPr>
          <w:p w14:paraId="24D7D8BB" w14:textId="2A0D1901" w:rsidR="0095012C" w:rsidRPr="004F02D2" w:rsidRDefault="0095012C" w:rsidP="0095012C">
            <w:pPr>
              <w:rPr>
                <w:b/>
                <w:sz w:val="20"/>
              </w:rPr>
            </w:pPr>
            <w:r w:rsidRPr="004F02D2">
              <w:rPr>
                <w:b/>
                <w:sz w:val="20"/>
              </w:rPr>
              <w:t>TİK Üyesi</w:t>
            </w:r>
            <w:r w:rsidR="000F422D" w:rsidRPr="004F02D2">
              <w:rPr>
                <w:b/>
                <w:sz w:val="20"/>
              </w:rPr>
              <w:t xml:space="preserve"> </w:t>
            </w:r>
            <w:r w:rsidR="000E4609" w:rsidRPr="004F02D2">
              <w:rPr>
                <w:b/>
                <w:sz w:val="20"/>
              </w:rPr>
              <w:t>(Dış)</w:t>
            </w:r>
          </w:p>
        </w:tc>
        <w:tc>
          <w:tcPr>
            <w:tcW w:w="3225" w:type="dxa"/>
            <w:gridSpan w:val="3"/>
          </w:tcPr>
          <w:p w14:paraId="07A25142" w14:textId="77777777" w:rsidR="0095012C" w:rsidRPr="004F02D2" w:rsidRDefault="0095012C" w:rsidP="00374337">
            <w:pPr>
              <w:jc w:val="left"/>
              <w:rPr>
                <w:b/>
                <w:sz w:val="20"/>
              </w:rPr>
            </w:pPr>
          </w:p>
        </w:tc>
        <w:tc>
          <w:tcPr>
            <w:tcW w:w="2537" w:type="dxa"/>
          </w:tcPr>
          <w:p w14:paraId="791403DA" w14:textId="77777777" w:rsidR="0095012C" w:rsidRPr="004F02D2" w:rsidRDefault="0095012C" w:rsidP="00374337">
            <w:pPr>
              <w:jc w:val="left"/>
              <w:rPr>
                <w:b/>
                <w:sz w:val="20"/>
              </w:rPr>
            </w:pPr>
          </w:p>
        </w:tc>
        <w:tc>
          <w:tcPr>
            <w:tcW w:w="1832" w:type="dxa"/>
          </w:tcPr>
          <w:p w14:paraId="0FE4A8DA" w14:textId="77777777" w:rsidR="0095012C" w:rsidRPr="004F02D2" w:rsidRDefault="0095012C" w:rsidP="00374337">
            <w:pPr>
              <w:jc w:val="left"/>
              <w:rPr>
                <w:b/>
                <w:sz w:val="20"/>
              </w:rPr>
            </w:pPr>
          </w:p>
        </w:tc>
      </w:tr>
      <w:tr w:rsidR="00AA3781" w:rsidRPr="009046BB" w14:paraId="30B76802" w14:textId="77777777" w:rsidTr="01053A52">
        <w:tblPrEx>
          <w:tblBorders>
            <w:insideH w:val="single" w:sz="4" w:space="0" w:color="auto"/>
            <w:insideV w:val="single" w:sz="4" w:space="0" w:color="auto"/>
          </w:tblBorders>
          <w:tblLook w:val="04A0" w:firstRow="1" w:lastRow="0" w:firstColumn="1" w:lastColumn="0" w:noHBand="0" w:noVBand="1"/>
        </w:tblPrEx>
        <w:trPr>
          <w:trHeight w:val="680"/>
        </w:trPr>
        <w:tc>
          <w:tcPr>
            <w:tcW w:w="8996" w:type="dxa"/>
            <w:gridSpan w:val="6"/>
          </w:tcPr>
          <w:p w14:paraId="16FB3FD3" w14:textId="77777777" w:rsidR="00A20673" w:rsidRPr="005C47F8" w:rsidRDefault="00A20673" w:rsidP="009C37B9">
            <w:pPr>
              <w:rPr>
                <w:bCs/>
                <w:i/>
                <w:iCs/>
                <w:sz w:val="18"/>
                <w:szCs w:val="18"/>
              </w:rPr>
            </w:pPr>
            <w:r w:rsidRPr="005C47F8">
              <w:rPr>
                <w:bCs/>
                <w:i/>
                <w:iCs/>
                <w:sz w:val="18"/>
                <w:szCs w:val="18"/>
              </w:rPr>
              <w:t>(1)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14:paraId="3FCC3248" w14:textId="77777777" w:rsidR="00A20673" w:rsidRPr="005C47F8" w:rsidRDefault="00A20673" w:rsidP="009C37B9">
            <w:pPr>
              <w:rPr>
                <w:bCs/>
                <w:i/>
                <w:iCs/>
                <w:sz w:val="18"/>
                <w:szCs w:val="18"/>
              </w:rPr>
            </w:pPr>
            <w:r w:rsidRPr="005C47F8">
              <w:rPr>
                <w:bCs/>
                <w:i/>
                <w:iCs/>
                <w:sz w:val="18"/>
                <w:szCs w:val="18"/>
              </w:rPr>
              <w:t xml:space="preserve">(2) Tez izleme komitesi, öğrencinin sunduğu tez önerisinin kabul, düzeltme veya reddine salt çoğunlukla karar verir. Düzeltme için bir ay süre verilir. Bu süre sonunda kabul veya ret yönünde salt çoğunlukla verilen karar, </w:t>
            </w:r>
            <w:proofErr w:type="spellStart"/>
            <w:r w:rsidRPr="005C47F8">
              <w:rPr>
                <w:bCs/>
                <w:i/>
                <w:iCs/>
                <w:sz w:val="18"/>
                <w:szCs w:val="18"/>
              </w:rPr>
              <w:t>EADB’ce</w:t>
            </w:r>
            <w:proofErr w:type="spellEnd"/>
            <w:r w:rsidRPr="005C47F8">
              <w:rPr>
                <w:bCs/>
                <w:i/>
                <w:iCs/>
                <w:sz w:val="18"/>
                <w:szCs w:val="18"/>
              </w:rPr>
              <w:t xml:space="preserve"> işlemin bitişini izleyen üç gün içinde Enstitüye tutanakla bildirilir.</w:t>
            </w:r>
          </w:p>
          <w:p w14:paraId="17B1C994" w14:textId="0FE8133F" w:rsidR="00A20673" w:rsidRPr="005C47F8" w:rsidRDefault="00A20673" w:rsidP="009C37B9">
            <w:pPr>
              <w:rPr>
                <w:bCs/>
                <w:i/>
                <w:iCs/>
                <w:sz w:val="18"/>
                <w:szCs w:val="18"/>
              </w:rPr>
            </w:pPr>
            <w:r w:rsidRPr="005C47F8">
              <w:rPr>
                <w:bCs/>
                <w:i/>
                <w:iCs/>
                <w:sz w:val="18"/>
                <w:szCs w:val="18"/>
              </w:rPr>
              <w:t>(3) Tez önerisi reddedilen ve tez konu başlığını değiştiren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w:t>
            </w:r>
            <w:r w:rsidR="00EC5EF8" w:rsidRPr="005C47F8">
              <w:rPr>
                <w:bCs/>
                <w:i/>
                <w:iCs/>
                <w:sz w:val="18"/>
                <w:szCs w:val="18"/>
              </w:rPr>
              <w:t>&lt;</w:t>
            </w:r>
            <w:proofErr w:type="spellStart"/>
            <w:r w:rsidRPr="005C47F8">
              <w:rPr>
                <w:bCs/>
                <w:i/>
                <w:iCs/>
                <w:sz w:val="18"/>
                <w:szCs w:val="18"/>
              </w:rPr>
              <w:t>nmasına</w:t>
            </w:r>
            <w:proofErr w:type="spellEnd"/>
            <w:r w:rsidRPr="005C47F8">
              <w:rPr>
                <w:bCs/>
                <w:i/>
                <w:iCs/>
                <w:sz w:val="18"/>
                <w:szCs w:val="18"/>
              </w:rPr>
              <w:t xml:space="preserve"> alınır. Tez önerisi bu savunmada da reddedilen öğrencinin Enstitü ile ilişiği kesilir.</w:t>
            </w:r>
          </w:p>
          <w:p w14:paraId="1A8EE8F1" w14:textId="77777777" w:rsidR="00A20673" w:rsidRPr="005C47F8" w:rsidRDefault="00A20673" w:rsidP="009C37B9">
            <w:pPr>
              <w:rPr>
                <w:bCs/>
                <w:i/>
                <w:iCs/>
                <w:sz w:val="18"/>
                <w:szCs w:val="18"/>
              </w:rPr>
            </w:pPr>
            <w:r w:rsidRPr="005C47F8">
              <w:rPr>
                <w:bCs/>
                <w:i/>
                <w:iCs/>
                <w:sz w:val="18"/>
                <w:szCs w:val="18"/>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14:paraId="778B2589" w14:textId="77777777" w:rsidR="00A20673" w:rsidRPr="005C47F8" w:rsidRDefault="00A20673" w:rsidP="009C37B9">
            <w:pPr>
              <w:rPr>
                <w:bCs/>
                <w:i/>
                <w:iCs/>
                <w:sz w:val="18"/>
                <w:szCs w:val="18"/>
              </w:rPr>
            </w:pPr>
            <w:r w:rsidRPr="005C47F8">
              <w:rPr>
                <w:bCs/>
                <w:i/>
                <w:iCs/>
                <w:sz w:val="18"/>
                <w:szCs w:val="18"/>
              </w:rPr>
              <w:t>(5) Öğrencinin tezinin sonuçlanabilmesi için en az üç tez izleme komitesi raporu sunulması gerekir. Tez sonuçlanana kadar periyotları dahilinde tez izleme komitesi raporlarının sunulmaya devam edilmesi gerekir.</w:t>
            </w:r>
          </w:p>
          <w:p w14:paraId="302BFD9E" w14:textId="77777777" w:rsidR="00A20673" w:rsidRPr="005C47F8" w:rsidRDefault="00A20673" w:rsidP="009C37B9">
            <w:pPr>
              <w:rPr>
                <w:bCs/>
                <w:i/>
                <w:iCs/>
                <w:sz w:val="18"/>
                <w:szCs w:val="18"/>
              </w:rPr>
            </w:pPr>
            <w:r w:rsidRPr="005C47F8">
              <w:rPr>
                <w:bCs/>
                <w:i/>
                <w:iCs/>
                <w:sz w:val="18"/>
                <w:szCs w:val="18"/>
              </w:rPr>
              <w:t>(6) Tez konusu kabul edilen, ancak takip eden tez izleme sınavları sonucunda, tez konusu değişikliğinin söz konusu olduğu hallerde, komite konuya ilişkin bir rapor hazırlar ve Enstitüye sunar. Komite üyelerinin imzalarını taşıyan rapor, EYK tarafından incelenir ve tez konusu değişikliği EYK kararı ile uygun görüldüğü takdirde, öğrenci en geç altı ay içerisinde tez önerisi savunma sınavına girer ve en az üç tez izleme komitesi raporunu süreleri içinde sunar. Tez önerisi ile ilgili dördüncü fıkra hükmü uygulanır.</w:t>
            </w:r>
          </w:p>
          <w:p w14:paraId="2F60D425" w14:textId="2613CB6F" w:rsidR="008B48DA" w:rsidRPr="007C5547" w:rsidRDefault="00A20673" w:rsidP="00AE13EA">
            <w:pPr>
              <w:rPr>
                <w:bCs/>
                <w:sz w:val="20"/>
              </w:rPr>
            </w:pPr>
            <w:r w:rsidRPr="005C47F8">
              <w:rPr>
                <w:bCs/>
                <w:i/>
                <w:iCs/>
                <w:sz w:val="18"/>
                <w:szCs w:val="18"/>
              </w:rPr>
              <w:t>(7) Tez önerisi savunmasına geçerli bir mazereti olmaksızın birinci fıkrada belirtilen sürede girmeyen öğrenci başarısız sayılarak tez önerisi reddedilir.</w:t>
            </w:r>
          </w:p>
        </w:tc>
      </w:tr>
    </w:tbl>
    <w:p w14:paraId="224E1225" w14:textId="77777777" w:rsidR="00CD1AD2" w:rsidRDefault="00CD1AD2">
      <w:pPr>
        <w:sectPr w:rsidR="00CD1AD2">
          <w:headerReference w:type="default" r:id="rId8"/>
          <w:pgSz w:w="11906" w:h="16838"/>
          <w:pgMar w:top="1417" w:right="1417" w:bottom="1417" w:left="1417" w:header="708" w:footer="708" w:gutter="0"/>
          <w:cols w:space="708"/>
          <w:docGrid w:linePitch="360"/>
        </w:sectPr>
      </w:pPr>
    </w:p>
    <w:tbl>
      <w:tblPr>
        <w:tblStyle w:val="TabloKlavuzu"/>
        <w:tblW w:w="0" w:type="auto"/>
        <w:tblLook w:val="04A0" w:firstRow="1" w:lastRow="0" w:firstColumn="1" w:lastColumn="0" w:noHBand="0" w:noVBand="1"/>
      </w:tblPr>
      <w:tblGrid>
        <w:gridCol w:w="9062"/>
      </w:tblGrid>
      <w:tr w:rsidR="00597C05" w14:paraId="467B8470" w14:textId="77777777" w:rsidTr="00D732CE">
        <w:trPr>
          <w:trHeight w:val="684"/>
        </w:trPr>
        <w:tc>
          <w:tcPr>
            <w:tcW w:w="9062" w:type="dxa"/>
          </w:tcPr>
          <w:p w14:paraId="2D96E627" w14:textId="3386D523" w:rsidR="00597C05" w:rsidRPr="008A04D0" w:rsidRDefault="00597C05" w:rsidP="00514312">
            <w:pPr>
              <w:pStyle w:val="ListeParagraf"/>
              <w:numPr>
                <w:ilvl w:val="0"/>
                <w:numId w:val="4"/>
              </w:numPr>
              <w:jc w:val="left"/>
              <w:rPr>
                <w:sz w:val="20"/>
              </w:rPr>
            </w:pPr>
            <w:r w:rsidRPr="008A04D0">
              <w:rPr>
                <w:rStyle w:val="Gl"/>
                <w:rFonts w:eastAsiaTheme="majorEastAsia"/>
                <w:sz w:val="20"/>
              </w:rPr>
              <w:lastRenderedPageBreak/>
              <w:t>Tezin Genel Özeti (En fazla 200 kelime)</w:t>
            </w:r>
          </w:p>
          <w:p w14:paraId="75ED8B22" w14:textId="77777777" w:rsidR="00D732CE" w:rsidRPr="008A04D0" w:rsidRDefault="00C16E9F" w:rsidP="00597C05">
            <w:pPr>
              <w:jc w:val="left"/>
              <w:rPr>
                <w:i/>
                <w:iCs/>
                <w:sz w:val="20"/>
              </w:rPr>
            </w:pPr>
            <w:r w:rsidRPr="008A04D0">
              <w:rPr>
                <w:i/>
                <w:iCs/>
                <w:sz w:val="20"/>
              </w:rPr>
              <w:t>(</w:t>
            </w:r>
            <w:r w:rsidR="00597C05" w:rsidRPr="008A04D0">
              <w:rPr>
                <w:i/>
                <w:iCs/>
                <w:sz w:val="20"/>
              </w:rPr>
              <w:t>Raporun girişidir. Çalışmanın genel amacını, yöntemini ve mevcut ilerleme durumunu öz</w:t>
            </w:r>
            <w:r w:rsidR="00E7394B" w:rsidRPr="008A04D0">
              <w:rPr>
                <w:i/>
                <w:iCs/>
                <w:sz w:val="20"/>
              </w:rPr>
              <w:t>e</w:t>
            </w:r>
            <w:r w:rsidR="00597C05" w:rsidRPr="008A04D0">
              <w:rPr>
                <w:i/>
                <w:iCs/>
                <w:sz w:val="20"/>
              </w:rPr>
              <w:t>tler.</w:t>
            </w:r>
            <w:r w:rsidRPr="008A04D0">
              <w:rPr>
                <w:i/>
                <w:iCs/>
                <w:sz w:val="20"/>
              </w:rPr>
              <w:t>)</w:t>
            </w:r>
          </w:p>
          <w:p w14:paraId="48BCDE7E" w14:textId="77777777" w:rsidR="00C16E9F" w:rsidRPr="008A04D0" w:rsidRDefault="00C16E9F" w:rsidP="00597C05">
            <w:pPr>
              <w:jc w:val="left"/>
              <w:rPr>
                <w:i/>
                <w:iCs/>
                <w:sz w:val="20"/>
              </w:rPr>
            </w:pPr>
          </w:p>
          <w:p w14:paraId="5AB46929" w14:textId="77777777" w:rsidR="00C16E9F" w:rsidRPr="008A04D0" w:rsidRDefault="00C16E9F" w:rsidP="00597C05">
            <w:pPr>
              <w:jc w:val="left"/>
              <w:rPr>
                <w:i/>
                <w:iCs/>
                <w:sz w:val="20"/>
              </w:rPr>
            </w:pPr>
          </w:p>
          <w:p w14:paraId="06332F57" w14:textId="77777777" w:rsidR="00C16E9F" w:rsidRPr="008A04D0" w:rsidRDefault="00C16E9F" w:rsidP="00597C05">
            <w:pPr>
              <w:jc w:val="left"/>
              <w:rPr>
                <w:i/>
                <w:iCs/>
                <w:sz w:val="20"/>
              </w:rPr>
            </w:pPr>
          </w:p>
          <w:p w14:paraId="7CCAF946" w14:textId="77777777" w:rsidR="00C16E9F" w:rsidRPr="008A04D0" w:rsidRDefault="00C16E9F" w:rsidP="00597C05">
            <w:pPr>
              <w:jc w:val="left"/>
              <w:rPr>
                <w:i/>
                <w:iCs/>
                <w:sz w:val="20"/>
              </w:rPr>
            </w:pPr>
          </w:p>
          <w:p w14:paraId="5DE21CE6" w14:textId="538473B0" w:rsidR="00C16E9F" w:rsidRPr="008A04D0" w:rsidRDefault="00C16E9F" w:rsidP="00597C05">
            <w:pPr>
              <w:jc w:val="left"/>
              <w:rPr>
                <w:i/>
                <w:iCs/>
                <w:sz w:val="20"/>
              </w:rPr>
            </w:pPr>
          </w:p>
        </w:tc>
      </w:tr>
      <w:tr w:rsidR="00597C05" w14:paraId="58B642D1" w14:textId="77777777" w:rsidTr="00A82430">
        <w:trPr>
          <w:trHeight w:val="838"/>
        </w:trPr>
        <w:tc>
          <w:tcPr>
            <w:tcW w:w="9062" w:type="dxa"/>
          </w:tcPr>
          <w:p w14:paraId="6C239C37" w14:textId="46D9DCAE" w:rsidR="00597C05" w:rsidRPr="008A04D0" w:rsidRDefault="00597C05" w:rsidP="00514312">
            <w:pPr>
              <w:pStyle w:val="ListeParagraf"/>
              <w:numPr>
                <w:ilvl w:val="0"/>
                <w:numId w:val="4"/>
              </w:numPr>
              <w:jc w:val="left"/>
              <w:rPr>
                <w:rFonts w:eastAsiaTheme="majorEastAsia"/>
                <w:i/>
                <w:iCs/>
                <w:sz w:val="20"/>
              </w:rPr>
            </w:pPr>
            <w:r w:rsidRPr="008A04D0">
              <w:rPr>
                <w:rStyle w:val="Gl"/>
                <w:rFonts w:eastAsiaTheme="majorEastAsia"/>
                <w:sz w:val="20"/>
              </w:rPr>
              <w:t>Çalışmanın, Tez Önerisinde Sunulan Zaman Planı ile Uyumu</w:t>
            </w:r>
          </w:p>
          <w:p w14:paraId="5FC3F0BF" w14:textId="17C69189" w:rsidR="00C16E9F" w:rsidRPr="008A04D0" w:rsidRDefault="008D33DE" w:rsidP="00C16E9F">
            <w:pPr>
              <w:jc w:val="left"/>
              <w:rPr>
                <w:i/>
                <w:iCs/>
                <w:sz w:val="20"/>
              </w:rPr>
            </w:pPr>
            <w:r w:rsidRPr="008A04D0">
              <w:rPr>
                <w:i/>
                <w:iCs/>
                <w:sz w:val="20"/>
              </w:rPr>
              <w:t>(</w:t>
            </w:r>
            <w:r w:rsidR="00597C05" w:rsidRPr="008A04D0">
              <w:rPr>
                <w:i/>
                <w:iCs/>
                <w:sz w:val="20"/>
              </w:rPr>
              <w:t>Kısa bir paragraf olarak yazılır. “Belirlenen takvime göre X aşamaları tamamlandı, Y aşamaları gecikmeli sürmektedir.” gibi net değerlendirme yapılır.</w:t>
            </w:r>
            <w:r w:rsidRPr="008A04D0">
              <w:rPr>
                <w:i/>
                <w:iCs/>
                <w:sz w:val="20"/>
              </w:rPr>
              <w:t>)</w:t>
            </w:r>
          </w:p>
          <w:p w14:paraId="7AF7B762" w14:textId="77777777" w:rsidR="00C16E9F" w:rsidRPr="008A04D0" w:rsidRDefault="00C16E9F" w:rsidP="00C16E9F">
            <w:pPr>
              <w:jc w:val="left"/>
              <w:rPr>
                <w:i/>
                <w:iCs/>
                <w:sz w:val="20"/>
              </w:rPr>
            </w:pPr>
          </w:p>
          <w:p w14:paraId="0C432F4E" w14:textId="77777777" w:rsidR="00C16E9F" w:rsidRPr="008A04D0" w:rsidRDefault="00C16E9F" w:rsidP="00C16E9F">
            <w:pPr>
              <w:jc w:val="left"/>
              <w:rPr>
                <w:i/>
                <w:iCs/>
                <w:sz w:val="20"/>
              </w:rPr>
            </w:pPr>
          </w:p>
          <w:p w14:paraId="087A6AD4" w14:textId="77777777" w:rsidR="00C16E9F" w:rsidRPr="008A04D0" w:rsidRDefault="00C16E9F" w:rsidP="00C16E9F">
            <w:pPr>
              <w:jc w:val="left"/>
              <w:rPr>
                <w:i/>
                <w:iCs/>
                <w:sz w:val="20"/>
              </w:rPr>
            </w:pPr>
          </w:p>
          <w:p w14:paraId="5B60EFED" w14:textId="77777777" w:rsidR="00C16E9F" w:rsidRPr="008A04D0" w:rsidRDefault="00C16E9F" w:rsidP="00C16E9F">
            <w:pPr>
              <w:jc w:val="left"/>
              <w:rPr>
                <w:i/>
                <w:iCs/>
                <w:sz w:val="20"/>
              </w:rPr>
            </w:pPr>
          </w:p>
          <w:p w14:paraId="77176CCF" w14:textId="30E137AE" w:rsidR="00D732CE" w:rsidRPr="008A04D0" w:rsidRDefault="00D732CE" w:rsidP="00597C05">
            <w:pPr>
              <w:jc w:val="left"/>
              <w:rPr>
                <w:i/>
                <w:iCs/>
                <w:sz w:val="20"/>
              </w:rPr>
            </w:pPr>
          </w:p>
        </w:tc>
      </w:tr>
      <w:tr w:rsidR="00597C05" w14:paraId="23E62B7E" w14:textId="77777777" w:rsidTr="00C16E9F">
        <w:trPr>
          <w:trHeight w:val="641"/>
        </w:trPr>
        <w:tc>
          <w:tcPr>
            <w:tcW w:w="9062" w:type="dxa"/>
          </w:tcPr>
          <w:p w14:paraId="7E1B9371" w14:textId="2443271B" w:rsidR="00597C05" w:rsidRPr="008A04D0" w:rsidRDefault="00597C05" w:rsidP="00514312">
            <w:pPr>
              <w:pStyle w:val="ListeParagraf"/>
              <w:numPr>
                <w:ilvl w:val="0"/>
                <w:numId w:val="4"/>
              </w:numPr>
              <w:jc w:val="left"/>
              <w:rPr>
                <w:rFonts w:eastAsiaTheme="majorEastAsia"/>
                <w:b/>
                <w:bCs/>
                <w:i/>
                <w:iCs/>
                <w:sz w:val="20"/>
              </w:rPr>
            </w:pPr>
            <w:r w:rsidRPr="008A04D0">
              <w:rPr>
                <w:rStyle w:val="Gl"/>
                <w:rFonts w:eastAsiaTheme="majorEastAsia"/>
                <w:sz w:val="20"/>
              </w:rPr>
              <w:t>Karşılaşılan Zorluklar</w:t>
            </w:r>
          </w:p>
          <w:p w14:paraId="4B21ED38" w14:textId="7933FB3E" w:rsidR="00C16E9F" w:rsidRPr="008A04D0" w:rsidRDefault="008D33DE" w:rsidP="00C16E9F">
            <w:pPr>
              <w:jc w:val="left"/>
              <w:rPr>
                <w:i/>
                <w:iCs/>
                <w:sz w:val="20"/>
              </w:rPr>
            </w:pPr>
            <w:r w:rsidRPr="008A04D0">
              <w:rPr>
                <w:i/>
                <w:iCs/>
                <w:sz w:val="20"/>
              </w:rPr>
              <w:t>(</w:t>
            </w:r>
            <w:r w:rsidR="00597C05" w:rsidRPr="008A04D0">
              <w:rPr>
                <w:i/>
                <w:iCs/>
                <w:sz w:val="20"/>
              </w:rPr>
              <w:t>Bu kısımda rapor döneminde teknik, deneysel veya veri erişimi açısından yaşanan problemler belirtilir.</w:t>
            </w:r>
            <w:r w:rsidRPr="008A04D0">
              <w:rPr>
                <w:i/>
                <w:iCs/>
                <w:sz w:val="20"/>
              </w:rPr>
              <w:t>)</w:t>
            </w:r>
          </w:p>
          <w:p w14:paraId="6F966378" w14:textId="77777777" w:rsidR="00C16E9F" w:rsidRPr="008A04D0" w:rsidRDefault="00C16E9F" w:rsidP="00C16E9F">
            <w:pPr>
              <w:jc w:val="left"/>
              <w:rPr>
                <w:i/>
                <w:iCs/>
                <w:sz w:val="20"/>
              </w:rPr>
            </w:pPr>
          </w:p>
          <w:p w14:paraId="7772E289" w14:textId="77777777" w:rsidR="00C16E9F" w:rsidRPr="008A04D0" w:rsidRDefault="00C16E9F" w:rsidP="00C16E9F">
            <w:pPr>
              <w:jc w:val="left"/>
              <w:rPr>
                <w:i/>
                <w:iCs/>
                <w:sz w:val="20"/>
              </w:rPr>
            </w:pPr>
          </w:p>
          <w:p w14:paraId="0D698A00" w14:textId="77777777" w:rsidR="00C16E9F" w:rsidRPr="008A04D0" w:rsidRDefault="00C16E9F" w:rsidP="00C16E9F">
            <w:pPr>
              <w:jc w:val="left"/>
              <w:rPr>
                <w:i/>
                <w:iCs/>
                <w:sz w:val="20"/>
              </w:rPr>
            </w:pPr>
          </w:p>
          <w:p w14:paraId="24DFC897" w14:textId="77777777" w:rsidR="00C16E9F" w:rsidRPr="008A04D0" w:rsidRDefault="00C16E9F" w:rsidP="00C16E9F">
            <w:pPr>
              <w:jc w:val="left"/>
              <w:rPr>
                <w:i/>
                <w:iCs/>
                <w:sz w:val="20"/>
              </w:rPr>
            </w:pPr>
          </w:p>
          <w:p w14:paraId="16C2864C" w14:textId="381F113D" w:rsidR="00D732CE" w:rsidRPr="008A04D0" w:rsidRDefault="00D732CE" w:rsidP="00597C05">
            <w:pPr>
              <w:jc w:val="left"/>
              <w:rPr>
                <w:i/>
                <w:iCs/>
                <w:sz w:val="20"/>
              </w:rPr>
            </w:pPr>
          </w:p>
          <w:p w14:paraId="6D279E06" w14:textId="02F45B21" w:rsidR="00D732CE" w:rsidRPr="008A04D0" w:rsidRDefault="00D732CE" w:rsidP="00597C05">
            <w:pPr>
              <w:jc w:val="left"/>
              <w:rPr>
                <w:rFonts w:eastAsiaTheme="majorEastAsia"/>
                <w:b/>
                <w:bCs/>
                <w:i/>
                <w:iCs/>
                <w:sz w:val="20"/>
              </w:rPr>
            </w:pPr>
          </w:p>
        </w:tc>
      </w:tr>
      <w:tr w:rsidR="00597C05" w14:paraId="3F6E439B" w14:textId="77777777" w:rsidTr="00C16E9F">
        <w:trPr>
          <w:trHeight w:val="781"/>
        </w:trPr>
        <w:tc>
          <w:tcPr>
            <w:tcW w:w="9062" w:type="dxa"/>
          </w:tcPr>
          <w:p w14:paraId="4A943E0F" w14:textId="714D9AA0" w:rsidR="00597C05" w:rsidRPr="008A04D0" w:rsidRDefault="00597C05" w:rsidP="00514312">
            <w:pPr>
              <w:pStyle w:val="ListeParagraf"/>
              <w:numPr>
                <w:ilvl w:val="0"/>
                <w:numId w:val="4"/>
              </w:numPr>
              <w:jc w:val="left"/>
              <w:rPr>
                <w:rFonts w:eastAsiaTheme="majorEastAsia"/>
                <w:b/>
                <w:bCs/>
                <w:sz w:val="20"/>
              </w:rPr>
            </w:pPr>
            <w:r w:rsidRPr="008A04D0">
              <w:rPr>
                <w:rStyle w:val="Gl"/>
                <w:rFonts w:eastAsiaTheme="majorEastAsia"/>
                <w:sz w:val="20"/>
              </w:rPr>
              <w:t xml:space="preserve">Tezin Genel Amacı, Alt Hedefleri, Hipotezleri ve Dayandığı Teorik </w:t>
            </w:r>
            <w:r w:rsidR="00B8350E" w:rsidRPr="008A04D0">
              <w:rPr>
                <w:rStyle w:val="Gl"/>
                <w:rFonts w:eastAsiaTheme="majorEastAsia"/>
                <w:sz w:val="20"/>
              </w:rPr>
              <w:t>Çerçeve (</w:t>
            </w:r>
            <w:r w:rsidRPr="008A04D0">
              <w:rPr>
                <w:rStyle w:val="Gl"/>
                <w:rFonts w:eastAsiaTheme="majorEastAsia"/>
                <w:sz w:val="20"/>
              </w:rPr>
              <w:t>En az 300 kelime)</w:t>
            </w:r>
          </w:p>
          <w:p w14:paraId="1AE51679" w14:textId="5C2167EE" w:rsidR="00C16E9F" w:rsidRPr="008A04D0" w:rsidRDefault="008D33DE" w:rsidP="00C16E9F">
            <w:pPr>
              <w:jc w:val="left"/>
              <w:rPr>
                <w:i/>
                <w:iCs/>
                <w:sz w:val="20"/>
              </w:rPr>
            </w:pPr>
            <w:r w:rsidRPr="008A04D0">
              <w:rPr>
                <w:i/>
                <w:iCs/>
                <w:sz w:val="20"/>
              </w:rPr>
              <w:t>(</w:t>
            </w:r>
            <w:r w:rsidR="00597C05" w:rsidRPr="008A04D0">
              <w:rPr>
                <w:i/>
                <w:iCs/>
                <w:sz w:val="20"/>
              </w:rPr>
              <w:t>Tezin akademik yönünü özetleyen temel çerçeve burada yer alır. Tez önerisine sadık kalınarak güncellenmiş bilgiler eklenir.</w:t>
            </w:r>
            <w:r w:rsidRPr="008A04D0">
              <w:rPr>
                <w:i/>
                <w:iCs/>
                <w:sz w:val="20"/>
              </w:rPr>
              <w:t>)</w:t>
            </w:r>
          </w:p>
          <w:p w14:paraId="619BD41B" w14:textId="77777777" w:rsidR="00C16E9F" w:rsidRPr="008A04D0" w:rsidRDefault="00C16E9F" w:rsidP="00C16E9F">
            <w:pPr>
              <w:jc w:val="left"/>
              <w:rPr>
                <w:i/>
                <w:iCs/>
                <w:sz w:val="20"/>
              </w:rPr>
            </w:pPr>
          </w:p>
          <w:p w14:paraId="3224F9D5" w14:textId="77777777" w:rsidR="00C16E9F" w:rsidRPr="008A04D0" w:rsidRDefault="00C16E9F" w:rsidP="00C16E9F">
            <w:pPr>
              <w:jc w:val="left"/>
              <w:rPr>
                <w:i/>
                <w:iCs/>
                <w:sz w:val="20"/>
              </w:rPr>
            </w:pPr>
          </w:p>
          <w:p w14:paraId="4F913B0B" w14:textId="77777777" w:rsidR="00C16E9F" w:rsidRPr="008A04D0" w:rsidRDefault="00C16E9F" w:rsidP="00C16E9F">
            <w:pPr>
              <w:jc w:val="left"/>
              <w:rPr>
                <w:i/>
                <w:iCs/>
                <w:sz w:val="20"/>
              </w:rPr>
            </w:pPr>
          </w:p>
          <w:p w14:paraId="1192E699" w14:textId="77777777" w:rsidR="00C16E9F" w:rsidRPr="008A04D0" w:rsidRDefault="00C16E9F" w:rsidP="00C16E9F">
            <w:pPr>
              <w:jc w:val="left"/>
              <w:rPr>
                <w:i/>
                <w:iCs/>
                <w:sz w:val="20"/>
              </w:rPr>
            </w:pPr>
          </w:p>
          <w:p w14:paraId="5291D391" w14:textId="4BA527A4" w:rsidR="00D732CE" w:rsidRPr="008A04D0" w:rsidRDefault="00D732CE" w:rsidP="00597C05">
            <w:pPr>
              <w:jc w:val="left"/>
              <w:rPr>
                <w:i/>
                <w:iCs/>
                <w:sz w:val="20"/>
              </w:rPr>
            </w:pPr>
          </w:p>
        </w:tc>
      </w:tr>
      <w:tr w:rsidR="00597C05" w14:paraId="1F1B75A5" w14:textId="77777777" w:rsidTr="00C16E9F">
        <w:trPr>
          <w:trHeight w:val="641"/>
        </w:trPr>
        <w:tc>
          <w:tcPr>
            <w:tcW w:w="9062" w:type="dxa"/>
          </w:tcPr>
          <w:p w14:paraId="6D63B5E8" w14:textId="055682C2" w:rsidR="00597C05" w:rsidRPr="008A04D0" w:rsidRDefault="00597C05" w:rsidP="00514312">
            <w:pPr>
              <w:pStyle w:val="ListeParagraf"/>
              <w:numPr>
                <w:ilvl w:val="0"/>
                <w:numId w:val="4"/>
              </w:numPr>
              <w:jc w:val="left"/>
              <w:rPr>
                <w:rFonts w:eastAsiaTheme="majorEastAsia"/>
                <w:sz w:val="20"/>
              </w:rPr>
            </w:pPr>
            <w:r w:rsidRPr="008A04D0">
              <w:rPr>
                <w:rStyle w:val="Gl"/>
                <w:rFonts w:eastAsiaTheme="majorEastAsia"/>
                <w:sz w:val="20"/>
              </w:rPr>
              <w:t>Araştırma Problemi, Sınırları, Mevcut Literatürün Özeti, Eksiklikler ve Bu Tezin Dolduracağı Boşlukla</w:t>
            </w:r>
            <w:r w:rsidR="00B8350E" w:rsidRPr="008A04D0">
              <w:rPr>
                <w:rStyle w:val="Gl"/>
                <w:rFonts w:eastAsiaTheme="majorEastAsia"/>
                <w:sz w:val="20"/>
              </w:rPr>
              <w:t xml:space="preserve"> </w:t>
            </w:r>
            <w:r w:rsidRPr="008A04D0">
              <w:rPr>
                <w:rStyle w:val="Gl"/>
                <w:rFonts w:eastAsiaTheme="majorEastAsia"/>
                <w:sz w:val="20"/>
              </w:rPr>
              <w:t>(En az 600 kelime)</w:t>
            </w:r>
          </w:p>
          <w:p w14:paraId="19EE90ED" w14:textId="68180733" w:rsidR="00C16E9F" w:rsidRPr="008A04D0" w:rsidRDefault="008D33DE" w:rsidP="00C16E9F">
            <w:pPr>
              <w:jc w:val="left"/>
              <w:rPr>
                <w:i/>
                <w:iCs/>
                <w:sz w:val="20"/>
              </w:rPr>
            </w:pPr>
            <w:r w:rsidRPr="008A04D0">
              <w:rPr>
                <w:i/>
                <w:iCs/>
                <w:sz w:val="20"/>
              </w:rPr>
              <w:t>(</w:t>
            </w:r>
            <w:r w:rsidR="00597C05" w:rsidRPr="008A04D0">
              <w:rPr>
                <w:i/>
                <w:iCs/>
                <w:sz w:val="20"/>
              </w:rPr>
              <w:t>Literatür taraması ve araştırma boşluğu analizi bu bölümde verilir.</w:t>
            </w:r>
            <w:r w:rsidRPr="008A04D0">
              <w:rPr>
                <w:i/>
                <w:iCs/>
                <w:sz w:val="20"/>
              </w:rPr>
              <w:t>)</w:t>
            </w:r>
          </w:p>
          <w:p w14:paraId="703A9F79" w14:textId="77777777" w:rsidR="00C16E9F" w:rsidRPr="008A04D0" w:rsidRDefault="00C16E9F" w:rsidP="00C16E9F">
            <w:pPr>
              <w:jc w:val="left"/>
              <w:rPr>
                <w:i/>
                <w:iCs/>
                <w:sz w:val="20"/>
              </w:rPr>
            </w:pPr>
          </w:p>
          <w:p w14:paraId="1404DAD2" w14:textId="77777777" w:rsidR="00C16E9F" w:rsidRPr="008A04D0" w:rsidRDefault="00C16E9F" w:rsidP="00C16E9F">
            <w:pPr>
              <w:jc w:val="left"/>
              <w:rPr>
                <w:i/>
                <w:iCs/>
                <w:sz w:val="20"/>
              </w:rPr>
            </w:pPr>
          </w:p>
          <w:p w14:paraId="194B797E" w14:textId="77777777" w:rsidR="00C16E9F" w:rsidRPr="008A04D0" w:rsidRDefault="00C16E9F" w:rsidP="00C16E9F">
            <w:pPr>
              <w:jc w:val="left"/>
              <w:rPr>
                <w:i/>
                <w:iCs/>
                <w:sz w:val="20"/>
              </w:rPr>
            </w:pPr>
          </w:p>
          <w:p w14:paraId="7F808A05" w14:textId="77777777" w:rsidR="00C16E9F" w:rsidRPr="008A04D0" w:rsidRDefault="00C16E9F" w:rsidP="00C16E9F">
            <w:pPr>
              <w:jc w:val="left"/>
              <w:rPr>
                <w:i/>
                <w:iCs/>
                <w:sz w:val="20"/>
              </w:rPr>
            </w:pPr>
          </w:p>
          <w:p w14:paraId="0D0F4D77" w14:textId="013BEB50" w:rsidR="00597C05" w:rsidRPr="008A04D0" w:rsidRDefault="00597C05" w:rsidP="00514312">
            <w:pPr>
              <w:jc w:val="left"/>
              <w:rPr>
                <w:rFonts w:eastAsiaTheme="majorEastAsia"/>
                <w:b/>
                <w:bCs/>
                <w:i/>
                <w:iCs/>
                <w:sz w:val="20"/>
              </w:rPr>
            </w:pPr>
          </w:p>
        </w:tc>
      </w:tr>
      <w:tr w:rsidR="00597C05" w14:paraId="4C598D9F" w14:textId="77777777" w:rsidTr="0044630D">
        <w:trPr>
          <w:trHeight w:val="838"/>
        </w:trPr>
        <w:tc>
          <w:tcPr>
            <w:tcW w:w="9062" w:type="dxa"/>
          </w:tcPr>
          <w:p w14:paraId="2BD6CFB5" w14:textId="6AD877DD" w:rsidR="00597C05" w:rsidRPr="008A04D0" w:rsidRDefault="00597C05" w:rsidP="00514312">
            <w:pPr>
              <w:pStyle w:val="ListeParagraf"/>
              <w:numPr>
                <w:ilvl w:val="0"/>
                <w:numId w:val="4"/>
              </w:numPr>
              <w:jc w:val="left"/>
              <w:rPr>
                <w:rFonts w:eastAsiaTheme="majorEastAsia"/>
                <w:i/>
                <w:iCs/>
                <w:sz w:val="20"/>
              </w:rPr>
            </w:pPr>
            <w:r w:rsidRPr="008A04D0">
              <w:rPr>
                <w:rStyle w:val="Gl"/>
                <w:rFonts w:eastAsiaTheme="majorEastAsia"/>
                <w:sz w:val="20"/>
              </w:rPr>
              <w:t xml:space="preserve">Bu Rapor Döneminde Yapılan İşler </w:t>
            </w:r>
            <w:r w:rsidR="008D33DE" w:rsidRPr="008A04D0">
              <w:rPr>
                <w:b/>
                <w:bCs/>
                <w:sz w:val="20"/>
              </w:rPr>
              <w:t>(En az 150 kelime)</w:t>
            </w:r>
          </w:p>
          <w:p w14:paraId="72BF1B86" w14:textId="1EB9DB26" w:rsidR="00C16E9F" w:rsidRPr="008A04D0" w:rsidRDefault="00514312" w:rsidP="00C16E9F">
            <w:pPr>
              <w:jc w:val="left"/>
              <w:rPr>
                <w:i/>
                <w:iCs/>
                <w:sz w:val="20"/>
              </w:rPr>
            </w:pPr>
            <w:r w:rsidRPr="008A04D0">
              <w:rPr>
                <w:i/>
                <w:iCs/>
                <w:sz w:val="20"/>
              </w:rPr>
              <w:t>“</w:t>
            </w:r>
            <w:r w:rsidR="00597C05" w:rsidRPr="008A04D0">
              <w:rPr>
                <w:i/>
                <w:iCs/>
                <w:sz w:val="20"/>
              </w:rPr>
              <w:t>Kullanılan veri toplama yöntemleri, analiz teknikleri ve gerekçeleri detaylandırılır.</w:t>
            </w:r>
            <w:r w:rsidR="008D33DE" w:rsidRPr="008A04D0">
              <w:rPr>
                <w:i/>
                <w:iCs/>
                <w:sz w:val="20"/>
              </w:rPr>
              <w:t>)</w:t>
            </w:r>
          </w:p>
          <w:p w14:paraId="288FDE1E" w14:textId="77777777" w:rsidR="00C16E9F" w:rsidRPr="008A04D0" w:rsidRDefault="00C16E9F" w:rsidP="00C16E9F">
            <w:pPr>
              <w:jc w:val="left"/>
              <w:rPr>
                <w:i/>
                <w:iCs/>
                <w:sz w:val="20"/>
              </w:rPr>
            </w:pPr>
          </w:p>
          <w:p w14:paraId="3248DC46" w14:textId="77777777" w:rsidR="00C16E9F" w:rsidRPr="008A04D0" w:rsidRDefault="00C16E9F" w:rsidP="00C16E9F">
            <w:pPr>
              <w:jc w:val="left"/>
              <w:rPr>
                <w:i/>
                <w:iCs/>
                <w:sz w:val="20"/>
              </w:rPr>
            </w:pPr>
          </w:p>
          <w:p w14:paraId="303725D3" w14:textId="77777777" w:rsidR="00C16E9F" w:rsidRPr="008A04D0" w:rsidRDefault="00C16E9F" w:rsidP="00C16E9F">
            <w:pPr>
              <w:jc w:val="left"/>
              <w:rPr>
                <w:i/>
                <w:iCs/>
                <w:sz w:val="20"/>
              </w:rPr>
            </w:pPr>
          </w:p>
          <w:p w14:paraId="4EB2D290" w14:textId="77777777" w:rsidR="00C16E9F" w:rsidRPr="008A04D0" w:rsidRDefault="00C16E9F" w:rsidP="00C16E9F">
            <w:pPr>
              <w:jc w:val="left"/>
              <w:rPr>
                <w:i/>
                <w:iCs/>
                <w:sz w:val="20"/>
              </w:rPr>
            </w:pPr>
          </w:p>
          <w:p w14:paraId="02492D3F" w14:textId="3D44C005" w:rsidR="00597C05" w:rsidRPr="008A04D0" w:rsidRDefault="00597C05" w:rsidP="00514312">
            <w:pPr>
              <w:jc w:val="left"/>
              <w:rPr>
                <w:rFonts w:eastAsiaTheme="majorEastAsia"/>
                <w:b/>
                <w:bCs/>
                <w:i/>
                <w:iCs/>
                <w:sz w:val="20"/>
              </w:rPr>
            </w:pPr>
          </w:p>
        </w:tc>
      </w:tr>
      <w:tr w:rsidR="00597C05" w14:paraId="6113AA4F" w14:textId="77777777" w:rsidTr="005E4338">
        <w:trPr>
          <w:trHeight w:val="1114"/>
        </w:trPr>
        <w:tc>
          <w:tcPr>
            <w:tcW w:w="9062" w:type="dxa"/>
          </w:tcPr>
          <w:p w14:paraId="67FEE9B1" w14:textId="407F4BEF" w:rsidR="00597C05" w:rsidRPr="008A04D0" w:rsidRDefault="00597C05" w:rsidP="00514312">
            <w:pPr>
              <w:pStyle w:val="ListeParagraf"/>
              <w:numPr>
                <w:ilvl w:val="0"/>
                <w:numId w:val="4"/>
              </w:numPr>
              <w:jc w:val="left"/>
              <w:rPr>
                <w:rFonts w:eastAsiaTheme="majorEastAsia"/>
                <w:i/>
                <w:iCs/>
                <w:sz w:val="20"/>
              </w:rPr>
            </w:pPr>
            <w:r w:rsidRPr="008A04D0">
              <w:rPr>
                <w:rStyle w:val="Gl"/>
                <w:rFonts w:eastAsiaTheme="majorEastAsia"/>
                <w:sz w:val="20"/>
              </w:rPr>
              <w:t xml:space="preserve">Bu Rapor Döneminde Yapılamayan İşler ve Nedenleri </w:t>
            </w:r>
          </w:p>
          <w:p w14:paraId="11875444" w14:textId="3B5015E7" w:rsidR="00C16E9F" w:rsidRPr="008A04D0" w:rsidRDefault="008D33DE" w:rsidP="00C16E9F">
            <w:pPr>
              <w:jc w:val="left"/>
              <w:rPr>
                <w:i/>
                <w:iCs/>
                <w:sz w:val="20"/>
              </w:rPr>
            </w:pPr>
            <w:r w:rsidRPr="008A04D0">
              <w:rPr>
                <w:i/>
                <w:iCs/>
                <w:sz w:val="20"/>
              </w:rPr>
              <w:t>(</w:t>
            </w:r>
            <w:r w:rsidR="00597C05" w:rsidRPr="008A04D0">
              <w:rPr>
                <w:i/>
                <w:iCs/>
                <w:sz w:val="20"/>
              </w:rPr>
              <w:t>Planlanan ancak tamamlanamayan adımlar ve nedenleri listelenir (örneğin “veri gecikmesi”, “donanım arızası”, “simülasyon optimizasyon süreci uzadı” vb.)</w:t>
            </w:r>
            <w:r w:rsidRPr="008A04D0">
              <w:rPr>
                <w:i/>
                <w:iCs/>
                <w:sz w:val="20"/>
              </w:rPr>
              <w:t>)</w:t>
            </w:r>
          </w:p>
          <w:p w14:paraId="0FB85D05" w14:textId="77777777" w:rsidR="00C16E9F" w:rsidRPr="008A04D0" w:rsidRDefault="00C16E9F" w:rsidP="00C16E9F">
            <w:pPr>
              <w:jc w:val="left"/>
              <w:rPr>
                <w:i/>
                <w:iCs/>
                <w:sz w:val="20"/>
              </w:rPr>
            </w:pPr>
          </w:p>
          <w:p w14:paraId="2ED531A7" w14:textId="77777777" w:rsidR="00C16E9F" w:rsidRPr="008A04D0" w:rsidRDefault="00C16E9F" w:rsidP="00C16E9F">
            <w:pPr>
              <w:jc w:val="left"/>
              <w:rPr>
                <w:i/>
                <w:iCs/>
                <w:sz w:val="20"/>
              </w:rPr>
            </w:pPr>
          </w:p>
          <w:p w14:paraId="43DEAD48" w14:textId="77777777" w:rsidR="00C16E9F" w:rsidRPr="008A04D0" w:rsidRDefault="00C16E9F" w:rsidP="00C16E9F">
            <w:pPr>
              <w:jc w:val="left"/>
              <w:rPr>
                <w:i/>
                <w:iCs/>
                <w:sz w:val="20"/>
              </w:rPr>
            </w:pPr>
          </w:p>
          <w:p w14:paraId="50AA8649" w14:textId="77777777" w:rsidR="00C16E9F" w:rsidRPr="008A04D0" w:rsidRDefault="00C16E9F" w:rsidP="00C16E9F">
            <w:pPr>
              <w:jc w:val="left"/>
              <w:rPr>
                <w:i/>
                <w:iCs/>
                <w:sz w:val="20"/>
              </w:rPr>
            </w:pPr>
          </w:p>
          <w:p w14:paraId="3CECBCCC" w14:textId="38EE8446" w:rsidR="00597C05" w:rsidRPr="008A04D0" w:rsidRDefault="00597C05" w:rsidP="00514312">
            <w:pPr>
              <w:jc w:val="left"/>
              <w:rPr>
                <w:rFonts w:eastAsiaTheme="majorEastAsia"/>
                <w:b/>
                <w:bCs/>
                <w:i/>
                <w:iCs/>
                <w:sz w:val="20"/>
              </w:rPr>
            </w:pPr>
          </w:p>
        </w:tc>
      </w:tr>
      <w:tr w:rsidR="009D10AB" w14:paraId="6FC70635" w14:textId="77777777" w:rsidTr="00E67005">
        <w:trPr>
          <w:trHeight w:val="1053"/>
        </w:trPr>
        <w:tc>
          <w:tcPr>
            <w:tcW w:w="9062" w:type="dxa"/>
          </w:tcPr>
          <w:p w14:paraId="6C82ED18" w14:textId="599E21C5" w:rsidR="009D10AB" w:rsidRPr="008A04D0" w:rsidRDefault="009D10AB" w:rsidP="00514312">
            <w:pPr>
              <w:pStyle w:val="ListeParagraf"/>
              <w:numPr>
                <w:ilvl w:val="0"/>
                <w:numId w:val="4"/>
              </w:numPr>
              <w:jc w:val="left"/>
              <w:rPr>
                <w:rStyle w:val="Gl"/>
                <w:rFonts w:eastAsiaTheme="majorEastAsia"/>
                <w:sz w:val="20"/>
              </w:rPr>
            </w:pPr>
            <w:r w:rsidRPr="008A04D0">
              <w:rPr>
                <w:rStyle w:val="Gl"/>
                <w:rFonts w:eastAsiaTheme="majorEastAsia"/>
                <w:sz w:val="20"/>
              </w:rPr>
              <w:t xml:space="preserve">Varsa Çalışmada Yapılması Gerekli Değişiklikler </w:t>
            </w:r>
          </w:p>
          <w:p w14:paraId="31553E88" w14:textId="2132717E" w:rsidR="00C16E9F" w:rsidRPr="008A04D0" w:rsidRDefault="008D33DE" w:rsidP="00C16E9F">
            <w:pPr>
              <w:jc w:val="left"/>
              <w:rPr>
                <w:i/>
                <w:iCs/>
                <w:sz w:val="20"/>
              </w:rPr>
            </w:pPr>
            <w:r w:rsidRPr="008A04D0">
              <w:rPr>
                <w:i/>
                <w:iCs/>
                <w:sz w:val="20"/>
              </w:rPr>
              <w:t>(</w:t>
            </w:r>
            <w:r w:rsidR="009D10AB" w:rsidRPr="008A04D0">
              <w:rPr>
                <w:i/>
                <w:iCs/>
                <w:sz w:val="20"/>
              </w:rPr>
              <w:t>Yöntemsel, kapsam veya takvimsel değişiklikler bu bölümde gerekçeleriyle açıklanır.</w:t>
            </w:r>
            <w:r w:rsidRPr="008A04D0">
              <w:rPr>
                <w:i/>
                <w:iCs/>
                <w:sz w:val="20"/>
              </w:rPr>
              <w:t>)</w:t>
            </w:r>
          </w:p>
          <w:p w14:paraId="2E4CBDBA" w14:textId="77777777" w:rsidR="00C16E9F" w:rsidRPr="008A04D0" w:rsidRDefault="00C16E9F" w:rsidP="00C16E9F">
            <w:pPr>
              <w:jc w:val="left"/>
              <w:rPr>
                <w:i/>
                <w:iCs/>
                <w:sz w:val="20"/>
              </w:rPr>
            </w:pPr>
          </w:p>
          <w:p w14:paraId="511745A3" w14:textId="77777777" w:rsidR="00C16E9F" w:rsidRPr="008A04D0" w:rsidRDefault="00C16E9F" w:rsidP="00C16E9F">
            <w:pPr>
              <w:jc w:val="left"/>
              <w:rPr>
                <w:i/>
                <w:iCs/>
                <w:sz w:val="20"/>
              </w:rPr>
            </w:pPr>
          </w:p>
          <w:p w14:paraId="04D7597B" w14:textId="77777777" w:rsidR="00C16E9F" w:rsidRPr="008A04D0" w:rsidRDefault="00C16E9F" w:rsidP="00C16E9F">
            <w:pPr>
              <w:jc w:val="left"/>
              <w:rPr>
                <w:i/>
                <w:iCs/>
                <w:sz w:val="20"/>
              </w:rPr>
            </w:pPr>
          </w:p>
          <w:p w14:paraId="5490804D" w14:textId="77777777" w:rsidR="00C16E9F" w:rsidRPr="008A04D0" w:rsidRDefault="00C16E9F" w:rsidP="00C16E9F">
            <w:pPr>
              <w:jc w:val="left"/>
              <w:rPr>
                <w:i/>
                <w:iCs/>
                <w:sz w:val="20"/>
              </w:rPr>
            </w:pPr>
          </w:p>
          <w:p w14:paraId="58CDF1ED" w14:textId="4696E1CA" w:rsidR="009D10AB" w:rsidRPr="008A04D0" w:rsidRDefault="009D10AB" w:rsidP="00514312">
            <w:pPr>
              <w:jc w:val="left"/>
              <w:rPr>
                <w:rStyle w:val="Gl"/>
                <w:rFonts w:eastAsiaTheme="majorEastAsia"/>
                <w:b w:val="0"/>
                <w:bCs w:val="0"/>
                <w:i/>
                <w:iCs/>
                <w:sz w:val="20"/>
              </w:rPr>
            </w:pPr>
          </w:p>
        </w:tc>
      </w:tr>
      <w:tr w:rsidR="009D10AB" w14:paraId="12C4C9A7" w14:textId="77777777" w:rsidTr="009D10AB">
        <w:trPr>
          <w:trHeight w:val="929"/>
        </w:trPr>
        <w:tc>
          <w:tcPr>
            <w:tcW w:w="9062" w:type="dxa"/>
          </w:tcPr>
          <w:p w14:paraId="2E1BF229" w14:textId="307091E8" w:rsidR="009D10AB" w:rsidRPr="008A04D0" w:rsidRDefault="009D10AB" w:rsidP="00514312">
            <w:pPr>
              <w:pStyle w:val="ListeParagraf"/>
              <w:numPr>
                <w:ilvl w:val="0"/>
                <w:numId w:val="4"/>
              </w:numPr>
              <w:jc w:val="left"/>
              <w:rPr>
                <w:rStyle w:val="Gl"/>
                <w:rFonts w:eastAsiaTheme="majorEastAsia"/>
                <w:sz w:val="20"/>
              </w:rPr>
            </w:pPr>
            <w:r w:rsidRPr="008A04D0">
              <w:rPr>
                <w:rStyle w:val="Gl"/>
                <w:rFonts w:eastAsiaTheme="majorEastAsia"/>
                <w:sz w:val="20"/>
              </w:rPr>
              <w:lastRenderedPageBreak/>
              <w:t xml:space="preserve">Gelecek Rapor Döneminde Hedefler ve Yapılacak İşlerin Planı </w:t>
            </w:r>
          </w:p>
          <w:p w14:paraId="2462CBD5" w14:textId="77777777" w:rsidR="005D2550" w:rsidRPr="008A04D0" w:rsidRDefault="00514312" w:rsidP="005D2550">
            <w:pPr>
              <w:jc w:val="left"/>
              <w:rPr>
                <w:i/>
                <w:iCs/>
                <w:sz w:val="20"/>
              </w:rPr>
            </w:pPr>
            <w:r w:rsidRPr="008A04D0">
              <w:rPr>
                <w:i/>
                <w:iCs/>
                <w:sz w:val="20"/>
              </w:rPr>
              <w:t>“</w:t>
            </w:r>
            <w:r w:rsidR="009D10AB" w:rsidRPr="008A04D0">
              <w:rPr>
                <w:i/>
                <w:iCs/>
                <w:sz w:val="20"/>
              </w:rPr>
              <w:t>Bir sonraki dönemde yapılacak deney, analiz veya yazım adımları açıklanır.</w:t>
            </w:r>
            <w:r w:rsidRPr="008A04D0">
              <w:rPr>
                <w:i/>
                <w:iCs/>
                <w:sz w:val="20"/>
              </w:rPr>
              <w:t>”</w:t>
            </w:r>
          </w:p>
          <w:p w14:paraId="7D327B86" w14:textId="77777777" w:rsidR="005D2550" w:rsidRPr="008A04D0" w:rsidRDefault="005D2550" w:rsidP="005D2550">
            <w:pPr>
              <w:jc w:val="left"/>
              <w:rPr>
                <w:i/>
                <w:iCs/>
                <w:sz w:val="20"/>
              </w:rPr>
            </w:pPr>
          </w:p>
          <w:p w14:paraId="14B9B905" w14:textId="77777777" w:rsidR="005D2550" w:rsidRPr="008A04D0" w:rsidRDefault="005D2550" w:rsidP="005D2550">
            <w:pPr>
              <w:jc w:val="left"/>
              <w:rPr>
                <w:i/>
                <w:iCs/>
                <w:sz w:val="20"/>
              </w:rPr>
            </w:pPr>
          </w:p>
          <w:p w14:paraId="33FBB9AD" w14:textId="77777777" w:rsidR="005D2550" w:rsidRPr="008A04D0" w:rsidRDefault="005D2550" w:rsidP="005D2550">
            <w:pPr>
              <w:jc w:val="left"/>
              <w:rPr>
                <w:i/>
                <w:iCs/>
                <w:sz w:val="20"/>
              </w:rPr>
            </w:pPr>
          </w:p>
          <w:p w14:paraId="5B0EF8EA" w14:textId="77777777" w:rsidR="005D2550" w:rsidRPr="008A04D0" w:rsidRDefault="005D2550" w:rsidP="005D2550">
            <w:pPr>
              <w:jc w:val="left"/>
              <w:rPr>
                <w:i/>
                <w:iCs/>
                <w:sz w:val="20"/>
              </w:rPr>
            </w:pPr>
          </w:p>
          <w:p w14:paraId="5DA15EF5" w14:textId="68700564" w:rsidR="00F74AC8" w:rsidRPr="008A04D0" w:rsidRDefault="00F74AC8" w:rsidP="009D10AB">
            <w:pPr>
              <w:jc w:val="left"/>
              <w:rPr>
                <w:rStyle w:val="Gl"/>
                <w:b w:val="0"/>
                <w:bCs w:val="0"/>
                <w:i/>
                <w:iCs/>
                <w:sz w:val="20"/>
              </w:rPr>
            </w:pPr>
          </w:p>
        </w:tc>
      </w:tr>
      <w:tr w:rsidR="009D10AB" w14:paraId="1FAB238D" w14:textId="77777777" w:rsidTr="005E4338">
        <w:trPr>
          <w:trHeight w:val="1114"/>
        </w:trPr>
        <w:tc>
          <w:tcPr>
            <w:tcW w:w="9062" w:type="dxa"/>
          </w:tcPr>
          <w:p w14:paraId="2C8BCC1C" w14:textId="06C0FAA6" w:rsidR="005D2550" w:rsidRPr="008A04D0" w:rsidRDefault="009D10AB" w:rsidP="00D928AF">
            <w:pPr>
              <w:pStyle w:val="ListeParagraf"/>
              <w:numPr>
                <w:ilvl w:val="0"/>
                <w:numId w:val="4"/>
              </w:numPr>
              <w:jc w:val="left"/>
              <w:rPr>
                <w:i/>
                <w:iCs/>
                <w:sz w:val="20"/>
              </w:rPr>
            </w:pPr>
            <w:r w:rsidRPr="008A04D0">
              <w:rPr>
                <w:rFonts w:eastAsiaTheme="majorEastAsia"/>
                <w:b/>
                <w:bCs/>
                <w:sz w:val="20"/>
              </w:rPr>
              <w:t>Bir Önceki Rapor Döneminde Eksik Görülen Hususlar ve Öneriler</w:t>
            </w:r>
          </w:p>
          <w:p w14:paraId="0A220E8A" w14:textId="77777777" w:rsidR="005D2550" w:rsidRPr="008A04D0" w:rsidRDefault="005D2550" w:rsidP="005D2550">
            <w:pPr>
              <w:jc w:val="left"/>
              <w:rPr>
                <w:i/>
                <w:iCs/>
                <w:sz w:val="20"/>
              </w:rPr>
            </w:pPr>
          </w:p>
          <w:p w14:paraId="579478BB" w14:textId="77777777" w:rsidR="005D2550" w:rsidRPr="008A04D0" w:rsidRDefault="005D2550" w:rsidP="005D2550">
            <w:pPr>
              <w:jc w:val="left"/>
              <w:rPr>
                <w:i/>
                <w:iCs/>
                <w:sz w:val="20"/>
              </w:rPr>
            </w:pPr>
          </w:p>
          <w:p w14:paraId="75E88B67" w14:textId="77777777" w:rsidR="005D2550" w:rsidRPr="008A04D0" w:rsidRDefault="005D2550" w:rsidP="005D2550">
            <w:pPr>
              <w:jc w:val="left"/>
              <w:rPr>
                <w:i/>
                <w:iCs/>
                <w:sz w:val="20"/>
              </w:rPr>
            </w:pPr>
          </w:p>
          <w:p w14:paraId="7538D6B7" w14:textId="77777777" w:rsidR="005D2550" w:rsidRPr="008A04D0" w:rsidRDefault="005D2550" w:rsidP="005D2550">
            <w:pPr>
              <w:jc w:val="left"/>
              <w:rPr>
                <w:i/>
                <w:iCs/>
                <w:sz w:val="20"/>
              </w:rPr>
            </w:pPr>
          </w:p>
          <w:p w14:paraId="4704D6A4" w14:textId="209224B1" w:rsidR="009D10AB" w:rsidRPr="008A04D0" w:rsidRDefault="009D10AB" w:rsidP="00D928AF">
            <w:pPr>
              <w:jc w:val="left"/>
              <w:rPr>
                <w:rStyle w:val="Gl"/>
                <w:rFonts w:eastAsiaTheme="majorEastAsia"/>
                <w:b w:val="0"/>
                <w:bCs w:val="0"/>
                <w:sz w:val="20"/>
              </w:rPr>
            </w:pPr>
          </w:p>
        </w:tc>
      </w:tr>
    </w:tbl>
    <w:p w14:paraId="0594165D" w14:textId="77777777" w:rsidR="00E8077C" w:rsidRDefault="00E8077C"/>
    <w:p w14:paraId="0856AF0F" w14:textId="77777777" w:rsidR="00E8077C" w:rsidRDefault="00E8077C"/>
    <w:p w14:paraId="422BD986" w14:textId="77777777" w:rsidR="00E8077C" w:rsidRDefault="00E8077C"/>
    <w:p w14:paraId="118C9F4C" w14:textId="77777777" w:rsidR="00E8077C" w:rsidRDefault="00E8077C"/>
    <w:p w14:paraId="7A76E12A" w14:textId="77777777" w:rsidR="00E8077C" w:rsidRDefault="00E8077C"/>
    <w:sectPr w:rsidR="00E807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F143" w14:textId="77777777" w:rsidR="00513CAA" w:rsidRDefault="00513CAA" w:rsidP="00F16FE1">
      <w:r>
        <w:separator/>
      </w:r>
    </w:p>
  </w:endnote>
  <w:endnote w:type="continuationSeparator" w:id="0">
    <w:p w14:paraId="09951D91" w14:textId="77777777" w:rsidR="00513CAA" w:rsidRDefault="00513CAA" w:rsidP="00F1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BB89" w14:textId="77777777" w:rsidR="00513CAA" w:rsidRDefault="00513CAA" w:rsidP="00F16FE1">
      <w:r>
        <w:separator/>
      </w:r>
    </w:p>
  </w:footnote>
  <w:footnote w:type="continuationSeparator" w:id="0">
    <w:p w14:paraId="29AC4C94" w14:textId="77777777" w:rsidR="00513CAA" w:rsidRDefault="00513CAA" w:rsidP="00F1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4EE6" w14:textId="3D21637F" w:rsidR="007C5547" w:rsidRDefault="005B42EC" w:rsidP="005B42EC">
    <w:pPr>
      <w:pStyle w:val="stBilgi"/>
      <w:jc w:val="center"/>
      <w:rPr>
        <w:noProof/>
      </w:rPr>
    </w:pPr>
    <w:r>
      <w:rPr>
        <w:noProof/>
      </w:rPr>
      <w:drawing>
        <wp:anchor distT="0" distB="0" distL="114300" distR="114300" simplePos="0" relativeHeight="251658240" behindDoc="1" locked="0" layoutInCell="1" allowOverlap="1" wp14:anchorId="45ED4ABB" wp14:editId="57CD3C20">
          <wp:simplePos x="0" y="0"/>
          <wp:positionH relativeFrom="column">
            <wp:posOffset>4686300</wp:posOffset>
          </wp:positionH>
          <wp:positionV relativeFrom="paragraph">
            <wp:posOffset>-246380</wp:posOffset>
          </wp:positionV>
          <wp:extent cx="1588135" cy="546100"/>
          <wp:effectExtent l="0" t="0" r="0" b="6350"/>
          <wp:wrapTight wrapText="bothSides">
            <wp:wrapPolygon edited="0">
              <wp:start x="0" y="0"/>
              <wp:lineTo x="0" y="21098"/>
              <wp:lineTo x="21246" y="21098"/>
              <wp:lineTo x="21246" y="0"/>
              <wp:lineTo x="0" y="0"/>
            </wp:wrapPolygon>
          </wp:wrapTight>
          <wp:docPr id="5570261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7C5547">
      <w:t>DOKTORA TEZ İZLEME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4048"/>
    <w:multiLevelType w:val="hybridMultilevel"/>
    <w:tmpl w:val="3990D9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95629"/>
    <w:multiLevelType w:val="hybridMultilevel"/>
    <w:tmpl w:val="1E5ADA04"/>
    <w:lvl w:ilvl="0" w:tplc="D61ED190">
      <w:numFmt w:val="bullet"/>
      <w:lvlText w:val="-"/>
      <w:lvlJc w:val="left"/>
      <w:pPr>
        <w:ind w:left="720" w:hanging="360"/>
      </w:pPr>
      <w:rPr>
        <w:rFonts w:ascii="Times New Roman" w:eastAsiaTheme="majorEastAsia" w:hAnsi="Times New Roman" w:cs="Times New Roman" w:hint="default"/>
        <w:i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149FD"/>
    <w:multiLevelType w:val="hybridMultilevel"/>
    <w:tmpl w:val="7B7A692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798E0DC2"/>
    <w:multiLevelType w:val="hybridMultilevel"/>
    <w:tmpl w:val="83CA4C94"/>
    <w:lvl w:ilvl="0" w:tplc="61009D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7528898">
    <w:abstractNumId w:val="2"/>
  </w:num>
  <w:num w:numId="2" w16cid:durableId="1578981527">
    <w:abstractNumId w:val="0"/>
  </w:num>
  <w:num w:numId="3" w16cid:durableId="1789086150">
    <w:abstractNumId w:val="1"/>
  </w:num>
  <w:num w:numId="4" w16cid:durableId="103280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89"/>
    <w:rsid w:val="00003B0C"/>
    <w:rsid w:val="00005DBF"/>
    <w:rsid w:val="000076C8"/>
    <w:rsid w:val="00023466"/>
    <w:rsid w:val="00024816"/>
    <w:rsid w:val="00061546"/>
    <w:rsid w:val="000A6AEB"/>
    <w:rsid w:val="000C77FF"/>
    <w:rsid w:val="000E4609"/>
    <w:rsid w:val="000F38E9"/>
    <w:rsid w:val="000F422D"/>
    <w:rsid w:val="00105DFD"/>
    <w:rsid w:val="001074DF"/>
    <w:rsid w:val="001201AA"/>
    <w:rsid w:val="00127D6E"/>
    <w:rsid w:val="0013336E"/>
    <w:rsid w:val="00136794"/>
    <w:rsid w:val="0014147A"/>
    <w:rsid w:val="00164F36"/>
    <w:rsid w:val="00194D18"/>
    <w:rsid w:val="001B2355"/>
    <w:rsid w:val="001B2FAB"/>
    <w:rsid w:val="001C6C3D"/>
    <w:rsid w:val="001D3491"/>
    <w:rsid w:val="001E0956"/>
    <w:rsid w:val="00216797"/>
    <w:rsid w:val="002671AD"/>
    <w:rsid w:val="00270D4C"/>
    <w:rsid w:val="00281AA3"/>
    <w:rsid w:val="00284D77"/>
    <w:rsid w:val="00292778"/>
    <w:rsid w:val="002A2D49"/>
    <w:rsid w:val="002B23FB"/>
    <w:rsid w:val="003309C0"/>
    <w:rsid w:val="00335474"/>
    <w:rsid w:val="00343360"/>
    <w:rsid w:val="00374337"/>
    <w:rsid w:val="003A4A45"/>
    <w:rsid w:val="003C41C1"/>
    <w:rsid w:val="003C457D"/>
    <w:rsid w:val="003F0400"/>
    <w:rsid w:val="003F3A96"/>
    <w:rsid w:val="0041389B"/>
    <w:rsid w:val="00423627"/>
    <w:rsid w:val="00432F47"/>
    <w:rsid w:val="004401E0"/>
    <w:rsid w:val="0044089D"/>
    <w:rsid w:val="00446B42"/>
    <w:rsid w:val="00455CD3"/>
    <w:rsid w:val="004733C8"/>
    <w:rsid w:val="0047504C"/>
    <w:rsid w:val="00493EBD"/>
    <w:rsid w:val="004A369E"/>
    <w:rsid w:val="004E7710"/>
    <w:rsid w:val="004F02D2"/>
    <w:rsid w:val="00500A2C"/>
    <w:rsid w:val="00513CAA"/>
    <w:rsid w:val="00514312"/>
    <w:rsid w:val="00525744"/>
    <w:rsid w:val="00530388"/>
    <w:rsid w:val="00532D12"/>
    <w:rsid w:val="00537D79"/>
    <w:rsid w:val="00540C5B"/>
    <w:rsid w:val="005455FE"/>
    <w:rsid w:val="005959E0"/>
    <w:rsid w:val="00597C05"/>
    <w:rsid w:val="005B42EC"/>
    <w:rsid w:val="005C47F8"/>
    <w:rsid w:val="005D2550"/>
    <w:rsid w:val="005E58B9"/>
    <w:rsid w:val="00625989"/>
    <w:rsid w:val="00633C3A"/>
    <w:rsid w:val="006E01A8"/>
    <w:rsid w:val="006F0272"/>
    <w:rsid w:val="006F14BA"/>
    <w:rsid w:val="006F340D"/>
    <w:rsid w:val="007933C3"/>
    <w:rsid w:val="007C5547"/>
    <w:rsid w:val="007D45E4"/>
    <w:rsid w:val="008179A5"/>
    <w:rsid w:val="00822A4B"/>
    <w:rsid w:val="00834DE5"/>
    <w:rsid w:val="00835EA7"/>
    <w:rsid w:val="008901CC"/>
    <w:rsid w:val="008936D4"/>
    <w:rsid w:val="008A04D0"/>
    <w:rsid w:val="008B48DA"/>
    <w:rsid w:val="008C0F56"/>
    <w:rsid w:val="008D33DE"/>
    <w:rsid w:val="00922A54"/>
    <w:rsid w:val="00941BE3"/>
    <w:rsid w:val="0095012C"/>
    <w:rsid w:val="00986657"/>
    <w:rsid w:val="00997163"/>
    <w:rsid w:val="009A5C21"/>
    <w:rsid w:val="009C37B9"/>
    <w:rsid w:val="009C757B"/>
    <w:rsid w:val="009D10AB"/>
    <w:rsid w:val="00A03B7F"/>
    <w:rsid w:val="00A177ED"/>
    <w:rsid w:val="00A20673"/>
    <w:rsid w:val="00A27EE9"/>
    <w:rsid w:val="00A470B2"/>
    <w:rsid w:val="00A76790"/>
    <w:rsid w:val="00A83D95"/>
    <w:rsid w:val="00AA30AD"/>
    <w:rsid w:val="00AA3781"/>
    <w:rsid w:val="00AA7DF3"/>
    <w:rsid w:val="00AC0943"/>
    <w:rsid w:val="00AC1E61"/>
    <w:rsid w:val="00AE13EA"/>
    <w:rsid w:val="00AE6918"/>
    <w:rsid w:val="00B654DF"/>
    <w:rsid w:val="00B8350E"/>
    <w:rsid w:val="00BA2549"/>
    <w:rsid w:val="00BA559D"/>
    <w:rsid w:val="00BA697B"/>
    <w:rsid w:val="00BC33DB"/>
    <w:rsid w:val="00BE521B"/>
    <w:rsid w:val="00C16E9F"/>
    <w:rsid w:val="00C3608B"/>
    <w:rsid w:val="00C87403"/>
    <w:rsid w:val="00C931A1"/>
    <w:rsid w:val="00CC56BD"/>
    <w:rsid w:val="00CC7D26"/>
    <w:rsid w:val="00CD1AD2"/>
    <w:rsid w:val="00D14B7C"/>
    <w:rsid w:val="00D318FE"/>
    <w:rsid w:val="00D43952"/>
    <w:rsid w:val="00D55A5E"/>
    <w:rsid w:val="00D732CE"/>
    <w:rsid w:val="00D75F57"/>
    <w:rsid w:val="00D926B0"/>
    <w:rsid w:val="00D928AF"/>
    <w:rsid w:val="00DA45A6"/>
    <w:rsid w:val="00DB1376"/>
    <w:rsid w:val="00DC30C6"/>
    <w:rsid w:val="00DD3E73"/>
    <w:rsid w:val="00DF117D"/>
    <w:rsid w:val="00E04F06"/>
    <w:rsid w:val="00E10C1E"/>
    <w:rsid w:val="00E1349E"/>
    <w:rsid w:val="00E6039D"/>
    <w:rsid w:val="00E67005"/>
    <w:rsid w:val="00E7394B"/>
    <w:rsid w:val="00E8077C"/>
    <w:rsid w:val="00E86C33"/>
    <w:rsid w:val="00EB19A2"/>
    <w:rsid w:val="00EC5EF8"/>
    <w:rsid w:val="00EF0DFE"/>
    <w:rsid w:val="00F16FE1"/>
    <w:rsid w:val="00F1770F"/>
    <w:rsid w:val="00F22F6A"/>
    <w:rsid w:val="00F43FB1"/>
    <w:rsid w:val="00F650BB"/>
    <w:rsid w:val="00F74AC8"/>
    <w:rsid w:val="00F869C5"/>
    <w:rsid w:val="00F95439"/>
    <w:rsid w:val="00FB4968"/>
    <w:rsid w:val="00FB5EA8"/>
    <w:rsid w:val="00FF6DD8"/>
    <w:rsid w:val="01053A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AF769"/>
  <w15:chartTrackingRefBased/>
  <w15:docId w15:val="{610F7DC8-4989-4DDC-A172-010D7EE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0F"/>
    <w:pPr>
      <w:tabs>
        <w:tab w:val="right" w:pos="9072"/>
      </w:tabs>
      <w:spacing w:after="0" w:line="240" w:lineRule="auto"/>
      <w:jc w:val="both"/>
    </w:pPr>
    <w:rPr>
      <w:rFonts w:ascii="Times New Roman" w:eastAsia="Times New Roman" w:hAnsi="Times New Roman" w:cs="Times New Roman"/>
      <w:kern w:val="0"/>
      <w:sz w:val="24"/>
      <w:szCs w:val="20"/>
      <w:lang w:eastAsia="tr-TR"/>
      <w14:ligatures w14:val="none"/>
    </w:rPr>
  </w:style>
  <w:style w:type="paragraph" w:styleId="Balk1">
    <w:name w:val="heading 1"/>
    <w:basedOn w:val="Normal"/>
    <w:next w:val="Normal"/>
    <w:link w:val="Balk1Char"/>
    <w:uiPriority w:val="9"/>
    <w:qFormat/>
    <w:rsid w:val="0062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2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2598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2598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2598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2598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598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598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598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2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2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2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2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2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5989"/>
    <w:rPr>
      <w:rFonts w:eastAsiaTheme="majorEastAsia" w:cstheme="majorBidi"/>
      <w:color w:val="272727" w:themeColor="text1" w:themeTint="D8"/>
    </w:rPr>
  </w:style>
  <w:style w:type="paragraph" w:styleId="KonuBal">
    <w:name w:val="Title"/>
    <w:basedOn w:val="Normal"/>
    <w:next w:val="Normal"/>
    <w:link w:val="KonuBalChar"/>
    <w:uiPriority w:val="10"/>
    <w:qFormat/>
    <w:rsid w:val="0062598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59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59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5989"/>
    <w:rPr>
      <w:i/>
      <w:iCs/>
      <w:color w:val="404040" w:themeColor="text1" w:themeTint="BF"/>
    </w:rPr>
  </w:style>
  <w:style w:type="paragraph" w:styleId="ListeParagraf">
    <w:name w:val="List Paragraph"/>
    <w:basedOn w:val="Normal"/>
    <w:uiPriority w:val="34"/>
    <w:qFormat/>
    <w:rsid w:val="00625989"/>
    <w:pPr>
      <w:ind w:left="720"/>
      <w:contextualSpacing/>
    </w:pPr>
  </w:style>
  <w:style w:type="character" w:styleId="GlVurgulama">
    <w:name w:val="Intense Emphasis"/>
    <w:basedOn w:val="VarsaylanParagrafYazTipi"/>
    <w:uiPriority w:val="21"/>
    <w:qFormat/>
    <w:rsid w:val="00625989"/>
    <w:rPr>
      <w:i/>
      <w:iCs/>
      <w:color w:val="0F4761" w:themeColor="accent1" w:themeShade="BF"/>
    </w:rPr>
  </w:style>
  <w:style w:type="paragraph" w:styleId="GlAlnt">
    <w:name w:val="Intense Quote"/>
    <w:basedOn w:val="Normal"/>
    <w:next w:val="Normal"/>
    <w:link w:val="GlAlntChar"/>
    <w:uiPriority w:val="30"/>
    <w:qFormat/>
    <w:rsid w:val="0062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25989"/>
    <w:rPr>
      <w:i/>
      <w:iCs/>
      <w:color w:val="0F4761" w:themeColor="accent1" w:themeShade="BF"/>
    </w:rPr>
  </w:style>
  <w:style w:type="character" w:styleId="GlBavuru">
    <w:name w:val="Intense Reference"/>
    <w:basedOn w:val="VarsaylanParagrafYazTipi"/>
    <w:uiPriority w:val="32"/>
    <w:qFormat/>
    <w:rsid w:val="00625989"/>
    <w:rPr>
      <w:b/>
      <w:bCs/>
      <w:smallCaps/>
      <w:color w:val="0F4761" w:themeColor="accent1" w:themeShade="BF"/>
      <w:spacing w:val="5"/>
    </w:rPr>
  </w:style>
  <w:style w:type="paragraph" w:styleId="stBilgi">
    <w:name w:val="header"/>
    <w:basedOn w:val="Normal"/>
    <w:link w:val="stBilgiChar"/>
    <w:uiPriority w:val="99"/>
    <w:unhideWhenUsed/>
    <w:rsid w:val="00F16FE1"/>
    <w:pPr>
      <w:tabs>
        <w:tab w:val="center" w:pos="4536"/>
      </w:tabs>
    </w:pPr>
  </w:style>
  <w:style w:type="character" w:customStyle="1" w:styleId="stBilgiChar">
    <w:name w:val="Üst Bilgi Char"/>
    <w:basedOn w:val="VarsaylanParagrafYazTipi"/>
    <w:link w:val="stBilgi"/>
    <w:uiPriority w:val="99"/>
    <w:rsid w:val="00F16FE1"/>
  </w:style>
  <w:style w:type="paragraph" w:styleId="AltBilgi">
    <w:name w:val="footer"/>
    <w:basedOn w:val="Normal"/>
    <w:link w:val="AltBilgiChar"/>
    <w:uiPriority w:val="99"/>
    <w:unhideWhenUsed/>
    <w:rsid w:val="00F16FE1"/>
    <w:pPr>
      <w:tabs>
        <w:tab w:val="center" w:pos="4536"/>
      </w:tabs>
    </w:pPr>
  </w:style>
  <w:style w:type="character" w:customStyle="1" w:styleId="AltBilgiChar">
    <w:name w:val="Alt Bilgi Char"/>
    <w:basedOn w:val="VarsaylanParagrafYazTipi"/>
    <w:link w:val="AltBilgi"/>
    <w:uiPriority w:val="99"/>
    <w:rsid w:val="00F16FE1"/>
  </w:style>
  <w:style w:type="character" w:styleId="Kpr">
    <w:name w:val="Hyperlink"/>
    <w:basedOn w:val="VarsaylanParagrafYazTipi"/>
    <w:uiPriority w:val="99"/>
    <w:unhideWhenUsed/>
    <w:rsid w:val="00F16FE1"/>
    <w:rPr>
      <w:color w:val="467886" w:themeColor="hyperlink"/>
      <w:u w:val="single"/>
    </w:rPr>
  </w:style>
  <w:style w:type="character" w:styleId="zmlenmeyenBahsetme">
    <w:name w:val="Unresolved Mention"/>
    <w:basedOn w:val="VarsaylanParagrafYazTipi"/>
    <w:uiPriority w:val="99"/>
    <w:semiHidden/>
    <w:unhideWhenUsed/>
    <w:rsid w:val="00F16FE1"/>
    <w:rPr>
      <w:color w:val="605E5C"/>
      <w:shd w:val="clear" w:color="auto" w:fill="E1DFDD"/>
    </w:rPr>
  </w:style>
  <w:style w:type="table" w:styleId="TabloKlavuzu">
    <w:name w:val="Table Grid"/>
    <w:basedOn w:val="NormalTablo"/>
    <w:uiPriority w:val="39"/>
    <w:rsid w:val="0002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F38E9"/>
    <w:rPr>
      <w:b/>
      <w:bCs/>
    </w:rPr>
  </w:style>
  <w:style w:type="character" w:styleId="Vurgu">
    <w:name w:val="Emphasis"/>
    <w:basedOn w:val="VarsaylanParagrafYazTipi"/>
    <w:uiPriority w:val="20"/>
    <w:qFormat/>
    <w:rsid w:val="000F38E9"/>
    <w:rPr>
      <w:i/>
      <w:iCs/>
    </w:rPr>
  </w:style>
  <w:style w:type="character" w:styleId="KitapBal">
    <w:name w:val="Book Title"/>
    <w:basedOn w:val="VarsaylanParagrafYazTipi"/>
    <w:uiPriority w:val="33"/>
    <w:qFormat/>
    <w:rsid w:val="00DF117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13B9-A455-4A0E-8FA8-02D8EA6D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675</Words>
  <Characters>4077</Characters>
  <Application>Microsoft Office Word</Application>
  <DocSecurity>0</DocSecurity>
  <Lines>148</Lines>
  <Paragraphs>49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Lütviye Özge POLATLI</dc:creator>
  <cp:keywords/>
  <dc:description/>
  <cp:lastModifiedBy>Lütviye Özge POLATLI</cp:lastModifiedBy>
  <cp:revision>131</cp:revision>
  <dcterms:created xsi:type="dcterms:W3CDTF">2025-10-06T13:46:00Z</dcterms:created>
  <dcterms:modified xsi:type="dcterms:W3CDTF">2026-03-23T10:43:00Z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64fe680e-da66-4c4a-bbea-325a167c16d1</vt:lpwstr>
  </property>
</Properties>
</file>